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3452C740" w:rsidR="007973AA" w:rsidRDefault="000712A4" w:rsidP="0090242B">
      <w:pPr>
        <w:pStyle w:val="BodyText"/>
        <w:rPr>
          <w:rFonts w:ascii="Times New Roman"/>
          <w:sz w:val="64"/>
        </w:rPr>
      </w:pPr>
      <w:r>
        <w:rPr>
          <w:noProof/>
        </w:rPr>
        <mc:AlternateContent>
          <mc:Choice Requires="wpg">
            <w:drawing>
              <wp:anchor distT="0" distB="0" distL="0" distR="0" simplePos="0" relativeHeight="157286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5E854533" id="Group 1" o:spid="_x0000_s1026" style="position:absolute;margin-left:1pt;margin-top:1.3pt;width:594pt;height:80pt;z-index:157286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29" o:title=""/>
                </v:shape>
                <w10:wrap anchorx="page" anchory="page"/>
              </v:group>
            </w:pict>
          </mc:Fallback>
        </mc:AlternateContent>
      </w:r>
    </w:p>
    <w:p w14:paraId="40E1C5AA" w14:textId="77777777" w:rsidR="007973AA" w:rsidRDefault="000712A4" w:rsidP="0090242B">
      <w:pPr>
        <w:pStyle w:val="Title"/>
      </w:pPr>
      <w:bookmarkStart w:id="0" w:name="Job_title"/>
      <w:bookmarkEnd w:id="0"/>
      <w:r>
        <w:rPr>
          <w:color w:val="288546"/>
        </w:rPr>
        <w:t>Job</w:t>
      </w:r>
      <w:r>
        <w:rPr>
          <w:color w:val="288546"/>
          <w:spacing w:val="-41"/>
        </w:rPr>
        <w:t xml:space="preserve"> </w:t>
      </w:r>
      <w:r>
        <w:rPr>
          <w:color w:val="288546"/>
          <w:spacing w:val="-2"/>
        </w:rPr>
        <w:t>description</w:t>
      </w:r>
    </w:p>
    <w:p w14:paraId="40E1C5AB" w14:textId="1780E96A" w:rsidR="007973AA" w:rsidRDefault="000712A4" w:rsidP="0090242B">
      <w:pPr>
        <w:pStyle w:val="Heading1"/>
        <w:spacing w:before="243"/>
      </w:pPr>
      <w:r w:rsidRPr="0090242B">
        <w:t xml:space="preserve">Job </w:t>
      </w:r>
      <w:r w:rsidRPr="0090242B">
        <w:rPr>
          <w:spacing w:val="-2"/>
        </w:rPr>
        <w:t>title</w:t>
      </w:r>
      <w:r w:rsidR="00D80EFD" w:rsidRPr="0090242B">
        <w:rPr>
          <w:spacing w:val="-2"/>
        </w:rPr>
        <w:t xml:space="preserve">: </w:t>
      </w:r>
      <w:r w:rsidR="00D80EFD" w:rsidRPr="0090242B">
        <w:rPr>
          <w:b/>
          <w:bCs/>
          <w:spacing w:val="-2"/>
        </w:rPr>
        <w:t>Social Worker- Hospital Discharge</w:t>
      </w:r>
    </w:p>
    <w:p w14:paraId="40E1C5AC" w14:textId="41B7A925" w:rsidR="007973AA" w:rsidRDefault="000712A4" w:rsidP="0090242B">
      <w:pPr>
        <w:pStyle w:val="ListParagraph"/>
        <w:numPr>
          <w:ilvl w:val="0"/>
          <w:numId w:val="2"/>
        </w:numPr>
        <w:tabs>
          <w:tab w:val="left" w:pos="697"/>
          <w:tab w:val="left" w:pos="2291"/>
        </w:tabs>
        <w:spacing w:before="240"/>
        <w:ind w:left="697" w:hanging="282"/>
        <w:rPr>
          <w:sz w:val="24"/>
        </w:rPr>
      </w:pPr>
      <w:r>
        <w:rPr>
          <w:spacing w:val="-2"/>
          <w:sz w:val="24"/>
        </w:rPr>
        <w:t>Grade:</w:t>
      </w:r>
      <w:r>
        <w:rPr>
          <w:sz w:val="24"/>
        </w:rPr>
        <w:tab/>
      </w:r>
      <w:proofErr w:type="gramStart"/>
      <w:r w:rsidRPr="00590778">
        <w:rPr>
          <w:sz w:val="24"/>
        </w:rPr>
        <w:t>Grade</w:t>
      </w:r>
      <w:r w:rsidRPr="00590778">
        <w:rPr>
          <w:spacing w:val="-3"/>
          <w:sz w:val="24"/>
        </w:rPr>
        <w:t xml:space="preserve"> </w:t>
      </w:r>
      <w:r w:rsidR="00D80EFD">
        <w:rPr>
          <w:spacing w:val="-3"/>
          <w:sz w:val="24"/>
        </w:rPr>
        <w:t xml:space="preserve"> P</w:t>
      </w:r>
      <w:proofErr w:type="gramEnd"/>
      <w:r w:rsidR="00D80EFD">
        <w:rPr>
          <w:spacing w:val="-3"/>
          <w:sz w:val="24"/>
        </w:rPr>
        <w:t>0</w:t>
      </w:r>
      <w:r w:rsidR="0035550E">
        <w:rPr>
          <w:spacing w:val="-3"/>
          <w:sz w:val="24"/>
        </w:rPr>
        <w:t>2</w:t>
      </w:r>
      <w:r w:rsidR="00D80EFD">
        <w:rPr>
          <w:spacing w:val="-3"/>
          <w:sz w:val="24"/>
        </w:rPr>
        <w:t xml:space="preserve"> </w:t>
      </w:r>
      <w:r w:rsidRPr="00590778">
        <w:rPr>
          <w:sz w:val="24"/>
        </w:rPr>
        <w:t>(Do</w:t>
      </w:r>
      <w:r w:rsidRPr="00590778">
        <w:rPr>
          <w:spacing w:val="-2"/>
          <w:sz w:val="24"/>
        </w:rPr>
        <w:t xml:space="preserve"> </w:t>
      </w:r>
      <w:r w:rsidRPr="00590778">
        <w:rPr>
          <w:sz w:val="24"/>
        </w:rPr>
        <w:t>not</w:t>
      </w:r>
      <w:r w:rsidRPr="00590778">
        <w:rPr>
          <w:spacing w:val="-4"/>
          <w:sz w:val="24"/>
        </w:rPr>
        <w:t xml:space="preserve"> </w:t>
      </w:r>
      <w:r w:rsidRPr="00590778">
        <w:rPr>
          <w:sz w:val="24"/>
        </w:rPr>
        <w:t>include</w:t>
      </w:r>
      <w:r w:rsidRPr="00590778">
        <w:rPr>
          <w:spacing w:val="-2"/>
          <w:sz w:val="24"/>
        </w:rPr>
        <w:t xml:space="preserve"> </w:t>
      </w:r>
      <w:r w:rsidRPr="00590778">
        <w:rPr>
          <w:sz w:val="24"/>
        </w:rPr>
        <w:t>salary</w:t>
      </w:r>
      <w:r w:rsidRPr="00590778">
        <w:rPr>
          <w:spacing w:val="-1"/>
          <w:sz w:val="24"/>
        </w:rPr>
        <w:t xml:space="preserve"> </w:t>
      </w:r>
      <w:r w:rsidRPr="00590778">
        <w:rPr>
          <w:spacing w:val="-2"/>
          <w:sz w:val="24"/>
        </w:rPr>
        <w:t>band)</w:t>
      </w:r>
    </w:p>
    <w:p w14:paraId="40E1C5AD" w14:textId="1324031B" w:rsidR="007973AA" w:rsidRDefault="000712A4" w:rsidP="0090242B">
      <w:pPr>
        <w:pStyle w:val="ListParagraph"/>
        <w:numPr>
          <w:ilvl w:val="0"/>
          <w:numId w:val="2"/>
        </w:numPr>
        <w:tabs>
          <w:tab w:val="left" w:pos="697"/>
          <w:tab w:val="left" w:pos="2291"/>
        </w:tabs>
        <w:ind w:left="697" w:hanging="282"/>
        <w:rPr>
          <w:sz w:val="24"/>
        </w:rPr>
      </w:pPr>
      <w:r>
        <w:rPr>
          <w:sz w:val="24"/>
        </w:rPr>
        <w:t>Reports</w:t>
      </w:r>
      <w:r>
        <w:rPr>
          <w:spacing w:val="-2"/>
          <w:sz w:val="24"/>
        </w:rPr>
        <w:t xml:space="preserve"> </w:t>
      </w:r>
      <w:r>
        <w:rPr>
          <w:spacing w:val="-5"/>
          <w:sz w:val="24"/>
        </w:rPr>
        <w:t>to:</w:t>
      </w:r>
      <w:r>
        <w:rPr>
          <w:sz w:val="24"/>
        </w:rPr>
        <w:tab/>
      </w:r>
      <w:r w:rsidR="00D80EFD">
        <w:rPr>
          <w:sz w:val="24"/>
        </w:rPr>
        <w:t>Team Manager</w:t>
      </w:r>
    </w:p>
    <w:p w14:paraId="40E1C5AE" w14:textId="48CAABC2" w:rsidR="007973AA" w:rsidRDefault="000712A4" w:rsidP="0090242B">
      <w:pPr>
        <w:pStyle w:val="ListParagraph"/>
        <w:numPr>
          <w:ilvl w:val="0"/>
          <w:numId w:val="2"/>
        </w:numPr>
        <w:tabs>
          <w:tab w:val="left" w:pos="697"/>
        </w:tabs>
        <w:spacing w:before="238"/>
        <w:ind w:left="697" w:hanging="282"/>
        <w:rPr>
          <w:sz w:val="24"/>
        </w:rPr>
      </w:pPr>
      <w:r>
        <w:rPr>
          <w:sz w:val="24"/>
        </w:rPr>
        <w:t>Direct</w:t>
      </w:r>
      <w:r>
        <w:rPr>
          <w:spacing w:val="-1"/>
          <w:sz w:val="24"/>
        </w:rPr>
        <w:t xml:space="preserve"> </w:t>
      </w:r>
      <w:r>
        <w:rPr>
          <w:sz w:val="24"/>
        </w:rPr>
        <w:t>reports:</w:t>
      </w:r>
      <w:r>
        <w:rPr>
          <w:spacing w:val="15"/>
          <w:sz w:val="24"/>
        </w:rPr>
        <w:t xml:space="preserve"> </w:t>
      </w:r>
      <w:r w:rsidR="00D80EFD">
        <w:rPr>
          <w:sz w:val="24"/>
        </w:rPr>
        <w:t>2</w:t>
      </w:r>
    </w:p>
    <w:p w14:paraId="40E1C5AF" w14:textId="42FB63B7" w:rsidR="007973AA" w:rsidRDefault="000712A4" w:rsidP="0090242B">
      <w:pPr>
        <w:pStyle w:val="ListParagraph"/>
        <w:numPr>
          <w:ilvl w:val="0"/>
          <w:numId w:val="2"/>
        </w:numPr>
        <w:tabs>
          <w:tab w:val="left" w:pos="697"/>
          <w:tab w:val="left" w:pos="2291"/>
        </w:tabs>
        <w:spacing w:before="239"/>
        <w:ind w:left="697" w:hanging="282"/>
        <w:rPr>
          <w:sz w:val="24"/>
        </w:rPr>
      </w:pPr>
      <w:r>
        <w:rPr>
          <w:sz w:val="24"/>
        </w:rPr>
        <w:t>Your</w:t>
      </w:r>
      <w:r>
        <w:rPr>
          <w:spacing w:val="-3"/>
          <w:sz w:val="24"/>
        </w:rPr>
        <w:t xml:space="preserve"> </w:t>
      </w:r>
      <w:r>
        <w:rPr>
          <w:spacing w:val="-2"/>
          <w:sz w:val="24"/>
        </w:rPr>
        <w:t>team:</w:t>
      </w:r>
      <w:r>
        <w:rPr>
          <w:sz w:val="24"/>
        </w:rPr>
        <w:tab/>
      </w:r>
      <w:r w:rsidR="00D80EFD">
        <w:rPr>
          <w:sz w:val="24"/>
        </w:rPr>
        <w:t>Hospital Discharge Service</w:t>
      </w:r>
    </w:p>
    <w:p w14:paraId="40E1C5B0" w14:textId="798B9F8F" w:rsidR="007973AA" w:rsidRPr="00D80EFD" w:rsidRDefault="000712A4" w:rsidP="0090242B">
      <w:pPr>
        <w:pStyle w:val="ListParagraph"/>
        <w:numPr>
          <w:ilvl w:val="0"/>
          <w:numId w:val="2"/>
        </w:numPr>
        <w:tabs>
          <w:tab w:val="left" w:pos="697"/>
        </w:tabs>
        <w:ind w:left="697" w:hanging="282"/>
        <w:rPr>
          <w:sz w:val="24"/>
          <w:lang w:val="en-GB"/>
        </w:rPr>
      </w:pPr>
      <w:r>
        <w:rPr>
          <w:sz w:val="24"/>
        </w:rPr>
        <w:t>Service</w:t>
      </w:r>
      <w:r>
        <w:rPr>
          <w:spacing w:val="-2"/>
          <w:sz w:val="24"/>
        </w:rPr>
        <w:t xml:space="preserve"> </w:t>
      </w:r>
      <w:r>
        <w:rPr>
          <w:sz w:val="24"/>
        </w:rPr>
        <w:t>area:</w:t>
      </w:r>
      <w:r>
        <w:rPr>
          <w:spacing w:val="71"/>
          <w:w w:val="150"/>
          <w:sz w:val="24"/>
        </w:rPr>
        <w:t xml:space="preserve"> </w:t>
      </w:r>
      <w:r w:rsidR="00D80EFD" w:rsidRPr="00D80EFD">
        <w:rPr>
          <w:sz w:val="24"/>
          <w:lang w:val="en-GB"/>
        </w:rPr>
        <w:t>Adult Social Care</w:t>
      </w:r>
    </w:p>
    <w:p w14:paraId="40E1C5B1" w14:textId="2688A342" w:rsidR="007973AA" w:rsidRDefault="000712A4" w:rsidP="0090242B">
      <w:pPr>
        <w:pStyle w:val="ListParagraph"/>
        <w:numPr>
          <w:ilvl w:val="0"/>
          <w:numId w:val="2"/>
        </w:numPr>
        <w:tabs>
          <w:tab w:val="left" w:pos="696"/>
          <w:tab w:val="left" w:pos="698"/>
          <w:tab w:val="left" w:pos="2291"/>
        </w:tabs>
        <w:spacing w:before="238"/>
        <w:ind w:right="353"/>
        <w:rPr>
          <w:sz w:val="24"/>
        </w:rPr>
      </w:pPr>
      <w:r>
        <w:rPr>
          <w:spacing w:val="-2"/>
          <w:sz w:val="24"/>
        </w:rPr>
        <w:t>Directorate:</w:t>
      </w:r>
      <w:r>
        <w:rPr>
          <w:sz w:val="24"/>
        </w:rPr>
        <w:tab/>
        <w:t>Social Care</w:t>
      </w:r>
    </w:p>
    <w:p w14:paraId="76A7F239" w14:textId="77777777" w:rsidR="00590778" w:rsidRDefault="00590778" w:rsidP="0090242B">
      <w:pPr>
        <w:tabs>
          <w:tab w:val="left" w:pos="696"/>
          <w:tab w:val="left" w:pos="698"/>
          <w:tab w:val="left" w:pos="2291"/>
        </w:tabs>
        <w:spacing w:before="238"/>
        <w:ind w:right="353"/>
        <w:rPr>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88"/>
      </w:tblGrid>
      <w:tr w:rsidR="00590778" w14:paraId="20561D62" w14:textId="77777777" w:rsidTr="00590778">
        <w:tc>
          <w:tcPr>
            <w:tcW w:w="10188" w:type="dxa"/>
            <w:shd w:val="clear" w:color="auto" w:fill="288546"/>
          </w:tcPr>
          <w:p w14:paraId="2500875F" w14:textId="6BA0E969" w:rsidR="00590778" w:rsidRPr="00590778" w:rsidRDefault="00590778" w:rsidP="0090242B">
            <w:pPr>
              <w:tabs>
                <w:tab w:val="left" w:pos="696"/>
                <w:tab w:val="left" w:pos="698"/>
                <w:tab w:val="left" w:pos="2291"/>
              </w:tabs>
              <w:spacing w:before="120" w:after="120"/>
              <w:ind w:right="353"/>
              <w:rPr>
                <w:color w:val="FFFFFF" w:themeColor="background1"/>
                <w:sz w:val="24"/>
              </w:rPr>
            </w:pPr>
            <w:r w:rsidRPr="00590778">
              <w:rPr>
                <w:b/>
                <w:color w:val="FFFFFF" w:themeColor="background1"/>
                <w:sz w:val="24"/>
              </w:rPr>
              <w:t xml:space="preserve">Special requirements of the post </w:t>
            </w:r>
          </w:p>
        </w:tc>
      </w:tr>
      <w:tr w:rsidR="00590778" w14:paraId="1704289F" w14:textId="77777777" w:rsidTr="00590778">
        <w:tc>
          <w:tcPr>
            <w:tcW w:w="10188" w:type="dxa"/>
          </w:tcPr>
          <w:p w14:paraId="0180FFC0" w14:textId="77777777" w:rsidR="00590778" w:rsidRDefault="00590778" w:rsidP="0090242B">
            <w:pPr>
              <w:pStyle w:val="TableParagraph"/>
              <w:spacing w:before="120" w:after="120"/>
              <w:ind w:left="115"/>
              <w:rPr>
                <w:sz w:val="24"/>
              </w:rPr>
            </w:pPr>
            <w:r>
              <w:rPr>
                <w:sz w:val="24"/>
              </w:rPr>
              <w:t>Workstyle:</w:t>
            </w:r>
            <w:r>
              <w:rPr>
                <w:spacing w:val="-3"/>
                <w:sz w:val="24"/>
              </w:rPr>
              <w:t xml:space="preserve"> </w:t>
            </w:r>
            <w:r>
              <w:rPr>
                <w:sz w:val="24"/>
              </w:rPr>
              <w:t>Front</w:t>
            </w:r>
            <w:r>
              <w:rPr>
                <w:spacing w:val="-1"/>
                <w:sz w:val="24"/>
              </w:rPr>
              <w:t xml:space="preserve"> </w:t>
            </w:r>
            <w:r>
              <w:rPr>
                <w:sz w:val="24"/>
              </w:rPr>
              <w:t>facing</w:t>
            </w:r>
            <w:r>
              <w:rPr>
                <w:spacing w:val="-4"/>
                <w:sz w:val="24"/>
              </w:rPr>
              <w:t xml:space="preserve"> </w:t>
            </w:r>
            <w:r>
              <w:rPr>
                <w:sz w:val="24"/>
              </w:rPr>
              <w:t>(High</w:t>
            </w:r>
            <w:r>
              <w:rPr>
                <w:spacing w:val="-1"/>
                <w:sz w:val="24"/>
              </w:rPr>
              <w:t xml:space="preserve"> </w:t>
            </w:r>
            <w:r>
              <w:rPr>
                <w:sz w:val="24"/>
              </w:rPr>
              <w:t>presence,</w:t>
            </w:r>
            <w:r>
              <w:rPr>
                <w:spacing w:val="-4"/>
                <w:sz w:val="24"/>
              </w:rPr>
              <w:t xml:space="preserve"> </w:t>
            </w:r>
            <w:r>
              <w:rPr>
                <w:sz w:val="24"/>
              </w:rPr>
              <w:t>three</w:t>
            </w:r>
            <w:r>
              <w:rPr>
                <w:spacing w:val="-2"/>
                <w:sz w:val="24"/>
              </w:rPr>
              <w:t xml:space="preserve"> </w:t>
            </w:r>
            <w:r>
              <w:rPr>
                <w:sz w:val="24"/>
              </w:rPr>
              <w:t>to</w:t>
            </w:r>
            <w:r>
              <w:rPr>
                <w:spacing w:val="-1"/>
                <w:sz w:val="24"/>
              </w:rPr>
              <w:t xml:space="preserve"> </w:t>
            </w:r>
            <w:r>
              <w:rPr>
                <w:sz w:val="24"/>
              </w:rPr>
              <w:t>four</w:t>
            </w:r>
            <w:r>
              <w:rPr>
                <w:spacing w:val="-3"/>
                <w:sz w:val="24"/>
              </w:rPr>
              <w:t xml:space="preserve"> </w:t>
            </w:r>
            <w:r>
              <w:rPr>
                <w:sz w:val="24"/>
              </w:rPr>
              <w:t>days</w:t>
            </w:r>
            <w:r>
              <w:rPr>
                <w:spacing w:val="-4"/>
                <w:sz w:val="24"/>
              </w:rPr>
              <w:t xml:space="preserve"> </w:t>
            </w:r>
            <w:r>
              <w:rPr>
                <w:sz w:val="24"/>
              </w:rPr>
              <w:t xml:space="preserve">a </w:t>
            </w:r>
            <w:r>
              <w:rPr>
                <w:spacing w:val="-2"/>
                <w:sz w:val="24"/>
              </w:rPr>
              <w:t>week)</w:t>
            </w:r>
          </w:p>
          <w:p w14:paraId="4CE01E8C" w14:textId="77777777" w:rsidR="00590778" w:rsidRDefault="00590778" w:rsidP="0090242B">
            <w:pPr>
              <w:pStyle w:val="TableParagraph"/>
              <w:numPr>
                <w:ilvl w:val="0"/>
                <w:numId w:val="1"/>
              </w:numPr>
              <w:tabs>
                <w:tab w:val="left" w:pos="679"/>
                <w:tab w:val="left" w:pos="681"/>
              </w:tabs>
              <w:spacing w:before="120" w:after="120"/>
              <w:ind w:right="354"/>
              <w:rPr>
                <w:sz w:val="24"/>
              </w:rPr>
            </w:pPr>
            <w:r>
              <w:rPr>
                <w:sz w:val="24"/>
              </w:rPr>
              <w:t>Colleagues</w:t>
            </w:r>
            <w:r>
              <w:rPr>
                <w:spacing w:val="-3"/>
                <w:sz w:val="24"/>
              </w:rPr>
              <w:t xml:space="preserve"> </w:t>
            </w:r>
            <w:r>
              <w:rPr>
                <w:sz w:val="24"/>
              </w:rPr>
              <w:t>with</w:t>
            </w:r>
            <w:r>
              <w:rPr>
                <w:spacing w:val="-2"/>
                <w:sz w:val="24"/>
              </w:rPr>
              <w:t xml:space="preserve"> </w:t>
            </w:r>
            <w:r>
              <w:rPr>
                <w:sz w:val="24"/>
              </w:rPr>
              <w:t>regular</w:t>
            </w:r>
            <w:r>
              <w:rPr>
                <w:spacing w:val="-4"/>
                <w:sz w:val="24"/>
              </w:rPr>
              <w:t xml:space="preserve"> </w:t>
            </w:r>
            <w:r>
              <w:rPr>
                <w:sz w:val="24"/>
              </w:rPr>
              <w:t>physical</w:t>
            </w:r>
            <w:r>
              <w:rPr>
                <w:spacing w:val="-3"/>
                <w:sz w:val="24"/>
              </w:rPr>
              <w:t xml:space="preserve"> </w:t>
            </w:r>
            <w:r>
              <w:rPr>
                <w:sz w:val="24"/>
              </w:rPr>
              <w:t>contact</w:t>
            </w:r>
            <w:r>
              <w:rPr>
                <w:spacing w:val="-5"/>
                <w:sz w:val="24"/>
              </w:rPr>
              <w:t xml:space="preserve"> </w:t>
            </w:r>
            <w:r>
              <w:rPr>
                <w:sz w:val="24"/>
              </w:rPr>
              <w:t>with</w:t>
            </w:r>
            <w:r>
              <w:rPr>
                <w:spacing w:val="-4"/>
                <w:sz w:val="24"/>
              </w:rPr>
              <w:t xml:space="preserve"> </w:t>
            </w:r>
            <w:r>
              <w:rPr>
                <w:sz w:val="24"/>
              </w:rPr>
              <w:t>residents</w:t>
            </w:r>
            <w:r>
              <w:rPr>
                <w:spacing w:val="-5"/>
                <w:sz w:val="24"/>
              </w:rPr>
              <w:t xml:space="preserve"> </w:t>
            </w:r>
            <w:r>
              <w:rPr>
                <w:sz w:val="24"/>
              </w:rPr>
              <w:t>and</w:t>
            </w:r>
            <w:r>
              <w:rPr>
                <w:spacing w:val="-2"/>
                <w:sz w:val="24"/>
              </w:rPr>
              <w:t xml:space="preserve"> </w:t>
            </w:r>
            <w:r>
              <w:rPr>
                <w:sz w:val="24"/>
              </w:rPr>
              <w:t>businesses</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borough and on-site, but some activities could be done remotely (such as paperwork)</w:t>
            </w:r>
          </w:p>
          <w:p w14:paraId="484B979C" w14:textId="13455665" w:rsidR="00590778" w:rsidRPr="00590778" w:rsidRDefault="00590778" w:rsidP="0090242B">
            <w:pPr>
              <w:pStyle w:val="ListParagraph"/>
              <w:tabs>
                <w:tab w:val="left" w:pos="696"/>
                <w:tab w:val="left" w:pos="698"/>
                <w:tab w:val="left" w:pos="2291"/>
              </w:tabs>
              <w:spacing w:before="120" w:after="120"/>
              <w:ind w:left="720" w:right="353" w:firstLine="0"/>
              <w:rPr>
                <w:sz w:val="24"/>
              </w:rPr>
            </w:pPr>
          </w:p>
        </w:tc>
      </w:tr>
      <w:tr w:rsidR="00590778" w14:paraId="5FCBA1D9" w14:textId="77777777" w:rsidTr="00590778">
        <w:tc>
          <w:tcPr>
            <w:tcW w:w="10188" w:type="dxa"/>
          </w:tcPr>
          <w:p w14:paraId="15971349" w14:textId="172122A9" w:rsidR="00590778" w:rsidRDefault="00590778" w:rsidP="0090242B">
            <w:pPr>
              <w:tabs>
                <w:tab w:val="left" w:pos="696"/>
                <w:tab w:val="left" w:pos="698"/>
                <w:tab w:val="left" w:pos="2291"/>
              </w:tabs>
              <w:spacing w:before="120" w:after="120"/>
              <w:ind w:right="353"/>
              <w:rPr>
                <w:sz w:val="24"/>
              </w:rPr>
            </w:pPr>
            <w:r w:rsidRPr="00590778">
              <w:rPr>
                <w:sz w:val="24"/>
              </w:rPr>
              <w:t xml:space="preserve">This post requires a DBS check at the appropriate level </w:t>
            </w:r>
            <w:r w:rsidRPr="00590778">
              <w:rPr>
                <w:sz w:val="24"/>
                <w:highlight w:val="yellow"/>
              </w:rPr>
              <w:t>(</w:t>
            </w:r>
            <w:r w:rsidR="00D80EFD" w:rsidRPr="0090242B">
              <w:rPr>
                <w:sz w:val="24"/>
              </w:rPr>
              <w:t xml:space="preserve">Enhanced DBS check with an </w:t>
            </w:r>
            <w:r w:rsidR="00D80EFD" w:rsidRPr="00D80EFD">
              <w:rPr>
                <w:sz w:val="24"/>
                <w:highlight w:val="yellow"/>
              </w:rPr>
              <w:t>Adults' Barred List check</w:t>
            </w:r>
            <w:r w:rsidRPr="00590778">
              <w:rPr>
                <w:sz w:val="24"/>
                <w:highlight w:val="yellow"/>
              </w:rPr>
              <w:t>)</w:t>
            </w:r>
          </w:p>
        </w:tc>
      </w:tr>
      <w:tr w:rsidR="00590778" w14:paraId="63681ABD" w14:textId="77777777" w:rsidTr="00590778">
        <w:tc>
          <w:tcPr>
            <w:tcW w:w="10188" w:type="dxa"/>
          </w:tcPr>
          <w:p w14:paraId="220CE2DE" w14:textId="278DCFFB" w:rsidR="00590778" w:rsidRDefault="00590778" w:rsidP="0090242B">
            <w:pPr>
              <w:tabs>
                <w:tab w:val="left" w:pos="696"/>
                <w:tab w:val="left" w:pos="698"/>
                <w:tab w:val="left" w:pos="2291"/>
              </w:tabs>
              <w:spacing w:before="120" w:after="120"/>
              <w:ind w:right="353"/>
              <w:rPr>
                <w:sz w:val="24"/>
              </w:rPr>
            </w:pPr>
            <w:r w:rsidRPr="00590778">
              <w:rPr>
                <w:sz w:val="24"/>
              </w:rPr>
              <w:t>This is a safety critical post and will be subject to the council’s drug and alcohol policy</w:t>
            </w:r>
          </w:p>
        </w:tc>
      </w:tr>
      <w:tr w:rsidR="00590778" w14:paraId="676DF96C" w14:textId="77777777" w:rsidTr="00590778">
        <w:tc>
          <w:tcPr>
            <w:tcW w:w="10188" w:type="dxa"/>
          </w:tcPr>
          <w:p w14:paraId="2BD6B86D" w14:textId="71720616" w:rsidR="00590778" w:rsidRDefault="00590778" w:rsidP="0090242B">
            <w:pPr>
              <w:tabs>
                <w:tab w:val="left" w:pos="696"/>
                <w:tab w:val="left" w:pos="698"/>
                <w:tab w:val="left" w:pos="2291"/>
              </w:tabs>
              <w:spacing w:before="120" w:after="120"/>
              <w:ind w:right="353"/>
              <w:rPr>
                <w:sz w:val="24"/>
              </w:rPr>
            </w:pPr>
            <w:r w:rsidRPr="00590778">
              <w:rPr>
                <w:sz w:val="24"/>
              </w:rPr>
              <w:t>This post is subject to the council’s declaration of interest procedure</w:t>
            </w:r>
          </w:p>
        </w:tc>
      </w:tr>
      <w:tr w:rsidR="00590778" w14:paraId="1795CE2C" w14:textId="77777777" w:rsidTr="00590778">
        <w:tc>
          <w:tcPr>
            <w:tcW w:w="10188" w:type="dxa"/>
          </w:tcPr>
          <w:p w14:paraId="5417293C" w14:textId="1261BA67" w:rsidR="00590778" w:rsidRPr="00590778" w:rsidRDefault="00590778" w:rsidP="0090242B">
            <w:pPr>
              <w:tabs>
                <w:tab w:val="left" w:pos="696"/>
                <w:tab w:val="left" w:pos="698"/>
                <w:tab w:val="left" w:pos="2291"/>
              </w:tabs>
              <w:spacing w:before="120" w:after="120"/>
              <w:ind w:right="353"/>
              <w:rPr>
                <w:sz w:val="24"/>
              </w:rPr>
            </w:pPr>
            <w:r w:rsidRPr="00590778">
              <w:rPr>
                <w:sz w:val="24"/>
              </w:rPr>
              <w:t>This post is designated as politically restricted</w:t>
            </w:r>
          </w:p>
        </w:tc>
      </w:tr>
    </w:tbl>
    <w:p w14:paraId="40E1C5CB" w14:textId="77777777" w:rsidR="007973AA" w:rsidRDefault="000712A4" w:rsidP="0090242B">
      <w:pPr>
        <w:pStyle w:val="Heading1"/>
        <w:spacing w:before="244"/>
      </w:pPr>
      <w:r>
        <w:t xml:space="preserve">Our </w:t>
      </w:r>
      <w:r>
        <w:rPr>
          <w:spacing w:val="-2"/>
        </w:rPr>
        <w:t>mission</w:t>
      </w:r>
    </w:p>
    <w:p w14:paraId="40E1C5CC" w14:textId="77777777" w:rsidR="007973AA" w:rsidRDefault="000712A4" w:rsidP="0090242B">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w:t>
      </w:r>
      <w:proofErr w:type="gramStart"/>
      <w:r>
        <w:t>have to</w:t>
      </w:r>
      <w:proofErr w:type="gramEnd"/>
      <w:r>
        <w:t xml:space="preserve"> look after our people. </w:t>
      </w:r>
      <w:r>
        <w:rPr>
          <w:b/>
        </w:rPr>
        <w:t>Together we can change the future</w:t>
      </w:r>
      <w:r>
        <w:t>.</w:t>
      </w:r>
    </w:p>
    <w:p w14:paraId="40E1C5CD" w14:textId="77777777" w:rsidR="007973AA" w:rsidRDefault="000712A4" w:rsidP="0090242B">
      <w:pPr>
        <w:pStyle w:val="BodyText"/>
        <w:spacing w:before="240"/>
        <w:ind w:left="131"/>
      </w:pPr>
      <w:r>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in everything that we do: collaborative, ambitious, resourceful, and empowering. They spell out ‘CARE’, which is what we think public service is all about.</w:t>
      </w:r>
    </w:p>
    <w:p w14:paraId="40E1C5CE" w14:textId="77777777" w:rsidR="007973AA" w:rsidRDefault="000712A4" w:rsidP="0090242B">
      <w:pPr>
        <w:pStyle w:val="Heading1"/>
        <w:spacing w:before="242"/>
      </w:pPr>
      <w:bookmarkStart w:id="1" w:name="Overview_of_the_role"/>
      <w:bookmarkEnd w:id="1"/>
      <w:r>
        <w:lastRenderedPageBreak/>
        <w:t>Overview</w:t>
      </w:r>
      <w:r>
        <w:rPr>
          <w:spacing w:val="-2"/>
        </w:rPr>
        <w:t xml:space="preserve"> </w:t>
      </w:r>
      <w:r>
        <w:t>of</w:t>
      </w:r>
      <w:r>
        <w:rPr>
          <w:spacing w:val="-4"/>
        </w:rPr>
        <w:t xml:space="preserve"> </w:t>
      </w:r>
      <w:r>
        <w:t>the</w:t>
      </w:r>
      <w:r>
        <w:rPr>
          <w:spacing w:val="-2"/>
        </w:rPr>
        <w:t xml:space="preserve"> </w:t>
      </w:r>
      <w:r>
        <w:rPr>
          <w:spacing w:val="-4"/>
        </w:rPr>
        <w:t>role</w:t>
      </w:r>
    </w:p>
    <w:p w14:paraId="40E1C5CF" w14:textId="0E07338D" w:rsidR="007973AA" w:rsidRDefault="002307F5" w:rsidP="0090242B">
      <w:pPr>
        <w:pStyle w:val="BodyText"/>
        <w:spacing w:before="239"/>
        <w:ind w:left="132" w:right="202"/>
        <w:jc w:val="both"/>
      </w:pPr>
      <w:r w:rsidRPr="002307F5">
        <w:rPr>
          <w:highlight w:val="yellow"/>
        </w:rPr>
        <w:t>The Hospital Discharge Social Worker is responsible for supporting safe, timely and person-</w:t>
      </w:r>
      <w:proofErr w:type="spellStart"/>
      <w:r w:rsidRPr="002307F5">
        <w:rPr>
          <w:highlight w:val="yellow"/>
        </w:rPr>
        <w:t>centred</w:t>
      </w:r>
      <w:proofErr w:type="spellEnd"/>
      <w:r w:rsidRPr="002307F5">
        <w:rPr>
          <w:highlight w:val="yellow"/>
        </w:rPr>
        <w:t xml:space="preserve"> discharge arrangements for adults leaving hospital. The post holder will undertake strengths-based assessments, coordinate discharge planning, manage risk, and work in partnership with health colleagues, carers, families and community services to ensure appropriate support is in place following discharge. The role is carried out in accordance with statutory responsibilities, including the Care Act 2014, Mental Capacity Act 2005, safeguarding duties, Social Work England standards and local hospital discharge policy</w:t>
      </w:r>
      <w:r w:rsidR="000712A4" w:rsidRPr="00D77238">
        <w:rPr>
          <w:highlight w:val="yellow"/>
        </w:rPr>
        <w:t>.</w:t>
      </w:r>
    </w:p>
    <w:p w14:paraId="40E1C5D0" w14:textId="77777777" w:rsidR="007973AA" w:rsidRDefault="000712A4" w:rsidP="0090242B">
      <w:pPr>
        <w:pStyle w:val="Heading1"/>
        <w:spacing w:before="241"/>
      </w:pPr>
      <w:bookmarkStart w:id="2" w:name="Key_responsibilities"/>
      <w:bookmarkEnd w:id="2"/>
      <w:r>
        <w:t>Key</w:t>
      </w:r>
      <w:r>
        <w:rPr>
          <w:spacing w:val="-1"/>
        </w:rPr>
        <w:t xml:space="preserve"> </w:t>
      </w:r>
      <w:r>
        <w:rPr>
          <w:spacing w:val="-2"/>
        </w:rPr>
        <w:t>responsibilities</w:t>
      </w:r>
    </w:p>
    <w:p w14:paraId="69031A5B" w14:textId="77777777" w:rsidR="002307F5" w:rsidRDefault="000712A4" w:rsidP="0090242B">
      <w:pPr>
        <w:pStyle w:val="BodyText"/>
        <w:spacing w:before="238"/>
        <w:ind w:left="132"/>
        <w:rPr>
          <w:spacing w:val="-2"/>
          <w:highlight w:val="yellow"/>
        </w:rPr>
      </w:pPr>
      <w:r w:rsidRPr="00D77238">
        <w:rPr>
          <w:highlight w:val="yellow"/>
        </w:rPr>
        <w:t>Please</w:t>
      </w:r>
      <w:r w:rsidRPr="00D77238">
        <w:rPr>
          <w:spacing w:val="-4"/>
          <w:highlight w:val="yellow"/>
        </w:rPr>
        <w:t xml:space="preserve"> </w:t>
      </w:r>
      <w:r w:rsidRPr="00D77238">
        <w:rPr>
          <w:highlight w:val="yellow"/>
        </w:rPr>
        <w:t>list</w:t>
      </w:r>
      <w:r w:rsidRPr="00D77238">
        <w:rPr>
          <w:spacing w:val="-4"/>
          <w:highlight w:val="yellow"/>
        </w:rPr>
        <w:t xml:space="preserve"> </w:t>
      </w:r>
      <w:r w:rsidRPr="00D77238">
        <w:rPr>
          <w:highlight w:val="yellow"/>
        </w:rPr>
        <w:t>each</w:t>
      </w:r>
      <w:r w:rsidRPr="00D77238">
        <w:rPr>
          <w:spacing w:val="-1"/>
          <w:highlight w:val="yellow"/>
        </w:rPr>
        <w:t xml:space="preserve"> </w:t>
      </w:r>
      <w:r w:rsidRPr="00D77238">
        <w:rPr>
          <w:highlight w:val="yellow"/>
        </w:rPr>
        <w:t>key</w:t>
      </w:r>
      <w:r w:rsidRPr="00D77238">
        <w:rPr>
          <w:spacing w:val="-3"/>
          <w:highlight w:val="yellow"/>
        </w:rPr>
        <w:t xml:space="preserve"> </w:t>
      </w:r>
      <w:r w:rsidRPr="00D77238">
        <w:rPr>
          <w:highlight w:val="yellow"/>
        </w:rPr>
        <w:t>responsibility</w:t>
      </w:r>
      <w:r w:rsidRPr="00D77238">
        <w:rPr>
          <w:spacing w:val="-2"/>
          <w:highlight w:val="yellow"/>
        </w:rPr>
        <w:t xml:space="preserve"> </w:t>
      </w:r>
      <w:r w:rsidRPr="00D77238">
        <w:rPr>
          <w:highlight w:val="yellow"/>
        </w:rPr>
        <w:t>of</w:t>
      </w:r>
      <w:r w:rsidRPr="00D77238">
        <w:rPr>
          <w:spacing w:val="-1"/>
          <w:highlight w:val="yellow"/>
        </w:rPr>
        <w:t xml:space="preserve"> </w:t>
      </w:r>
      <w:r w:rsidRPr="00D77238">
        <w:rPr>
          <w:highlight w:val="yellow"/>
        </w:rPr>
        <w:t>the</w:t>
      </w:r>
      <w:r w:rsidRPr="00D77238">
        <w:rPr>
          <w:spacing w:val="-2"/>
          <w:highlight w:val="yellow"/>
        </w:rPr>
        <w:t xml:space="preserve"> </w:t>
      </w:r>
      <w:r w:rsidRPr="00D77238">
        <w:rPr>
          <w:highlight w:val="yellow"/>
        </w:rPr>
        <w:t>role</w:t>
      </w:r>
      <w:r w:rsidRPr="00D77238">
        <w:rPr>
          <w:spacing w:val="-4"/>
          <w:highlight w:val="yellow"/>
        </w:rPr>
        <w:t xml:space="preserve"> </w:t>
      </w:r>
      <w:r w:rsidRPr="00D77238">
        <w:rPr>
          <w:highlight w:val="yellow"/>
        </w:rPr>
        <w:t>(Maximum</w:t>
      </w:r>
      <w:r w:rsidRPr="00D77238">
        <w:rPr>
          <w:spacing w:val="-1"/>
          <w:highlight w:val="yellow"/>
        </w:rPr>
        <w:t xml:space="preserve"> </w:t>
      </w:r>
      <w:r w:rsidRPr="00D77238">
        <w:rPr>
          <w:highlight w:val="yellow"/>
        </w:rPr>
        <w:t>of</w:t>
      </w:r>
      <w:r w:rsidRPr="00D77238">
        <w:rPr>
          <w:spacing w:val="-4"/>
          <w:highlight w:val="yellow"/>
        </w:rPr>
        <w:t xml:space="preserve"> </w:t>
      </w:r>
      <w:r w:rsidRPr="00D77238">
        <w:rPr>
          <w:highlight w:val="yellow"/>
        </w:rPr>
        <w:t>10-12</w:t>
      </w:r>
      <w:r w:rsidRPr="00D77238">
        <w:rPr>
          <w:spacing w:val="-1"/>
          <w:highlight w:val="yellow"/>
        </w:rPr>
        <w:t xml:space="preserve"> </w:t>
      </w:r>
      <w:r w:rsidRPr="00D77238">
        <w:rPr>
          <w:highlight w:val="yellow"/>
        </w:rPr>
        <w:t>bullet</w:t>
      </w:r>
      <w:r w:rsidRPr="00D77238">
        <w:rPr>
          <w:spacing w:val="-1"/>
          <w:highlight w:val="yellow"/>
        </w:rPr>
        <w:t xml:space="preserve"> </w:t>
      </w:r>
      <w:r w:rsidRPr="00D77238">
        <w:rPr>
          <w:spacing w:val="-2"/>
          <w:highlight w:val="yellow"/>
        </w:rPr>
        <w:t>points)</w:t>
      </w:r>
    </w:p>
    <w:p w14:paraId="40F2D073" w14:textId="7777777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Undertake strengths-based and proportionate social care assessments to identify eligible needs, risks, strengths, desired outcomes and appropriate discharge arrangements.</w:t>
      </w:r>
    </w:p>
    <w:p w14:paraId="5F3D065F" w14:textId="445FC16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Plan, coordinate and progress hospital discharges in a timely way from the point of admission, in line with discharge to assess and Home First principles.</w:t>
      </w:r>
      <w:r>
        <w:rPr>
          <w:spacing w:val="-2"/>
          <w:highlight w:val="yellow"/>
          <w:lang w:val="en-GB"/>
        </w:rPr>
        <w:t xml:space="preserve"> </w:t>
      </w:r>
      <w:r w:rsidRPr="002307F5">
        <w:rPr>
          <w:spacing w:val="-2"/>
          <w:highlight w:val="yellow"/>
          <w:lang w:val="en-GB"/>
        </w:rPr>
        <w:t>Work directly with adults, families, unpaid carers and advocates, ensuring that the person’s voice, wishes and outcomes remain central to discharge planning.</w:t>
      </w:r>
    </w:p>
    <w:p w14:paraId="432A41BA" w14:textId="45515D1F"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Undertake mental capacity assessments and best interest decision-making where required in relation to discharge, care, accommodation and support arrangements.</w:t>
      </w:r>
    </w:p>
    <w:p w14:paraId="472866E5" w14:textId="7777777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Prepare and review support plans that promote independence, wellbeing, choice and least restrictive practice.</w:t>
      </w:r>
    </w:p>
    <w:p w14:paraId="74002F5D" w14:textId="7777777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Arrange, recommend or coordinate appropriate services, including reablement, domiciliary care, interim support, residential or nursing placements and community-based interventions.</w:t>
      </w:r>
    </w:p>
    <w:p w14:paraId="4625EA43" w14:textId="097B59EC"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Work collaboratively with hospital staff, therapists, nurses, doctors, brokerage, housing services, providers and community teams to remove barriers to discharge.</w:t>
      </w:r>
      <w:r>
        <w:rPr>
          <w:spacing w:val="-2"/>
          <w:highlight w:val="yellow"/>
          <w:lang w:val="en-GB"/>
        </w:rPr>
        <w:t xml:space="preserve"> </w:t>
      </w:r>
      <w:r w:rsidRPr="002307F5">
        <w:rPr>
          <w:spacing w:val="-2"/>
          <w:highlight w:val="yellow"/>
          <w:lang w:val="en-GB"/>
        </w:rPr>
        <w:t>Contribute to multidisciplinary meetings, transfer of care discussions, discharge planning forums and other case coordination meetings as required</w:t>
      </w:r>
    </w:p>
    <w:p w14:paraId="3798E056" w14:textId="7777777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Identify safeguarding concerns and take appropriate action in line with statutory duties, local procedures and Making Safeguarding Personal principles.</w:t>
      </w:r>
    </w:p>
    <w:p w14:paraId="67AEF984" w14:textId="3A476552"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Manage a caseload effectively, ensuring that work is prioritised appropriately and escalated where delays or risks cannot be safely managed.</w:t>
      </w:r>
      <w:r>
        <w:rPr>
          <w:spacing w:val="-2"/>
          <w:highlight w:val="yellow"/>
          <w:lang w:val="en-GB"/>
        </w:rPr>
        <w:t xml:space="preserve"> </w:t>
      </w:r>
      <w:r w:rsidRPr="002307F5">
        <w:rPr>
          <w:spacing w:val="-2"/>
          <w:highlight w:val="yellow"/>
          <w:lang w:val="en-GB"/>
        </w:rPr>
        <w:t>Maintain accurate, timely and defensible case records, assessments, support plans, mental capacity documentation and risk assessments.</w:t>
      </w:r>
    </w:p>
    <w:p w14:paraId="1F54DCC8" w14:textId="0EEC6891"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Support decision-making relating to funding responsibility, ordinary residence, service eligibility and interface issues between health and adult social care.</w:t>
      </w:r>
      <w:r>
        <w:rPr>
          <w:spacing w:val="-2"/>
          <w:highlight w:val="yellow"/>
          <w:lang w:val="en-GB"/>
        </w:rPr>
        <w:t xml:space="preserve"> </w:t>
      </w:r>
      <w:r w:rsidRPr="002307F5">
        <w:rPr>
          <w:spacing w:val="-2"/>
          <w:highlight w:val="yellow"/>
          <w:lang w:val="en-GB"/>
        </w:rPr>
        <w:t>Provide professional social work advice to health colleagues and partner agencies in relation to legislation, discharge planning and adult social care processes.</w:t>
      </w:r>
    </w:p>
    <w:p w14:paraId="15A6A6E5" w14:textId="7777777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 xml:space="preserve">Promote anti-discriminatory and inclusive practice, ensuring that diverse needs are </w:t>
      </w:r>
      <w:r w:rsidRPr="002307F5">
        <w:rPr>
          <w:spacing w:val="-2"/>
          <w:highlight w:val="yellow"/>
          <w:lang w:val="en-GB"/>
        </w:rPr>
        <w:lastRenderedPageBreak/>
        <w:t>recognised and responded to appropriately.</w:t>
      </w:r>
    </w:p>
    <w:p w14:paraId="355D688C" w14:textId="7777777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Work in accordance with relevant legislation, including the Care Act 2014, Mental Capacity Act 2005, Human Rights Act 1998 and safeguarding responsibilities.</w:t>
      </w:r>
    </w:p>
    <w:p w14:paraId="5B809607" w14:textId="77777777" w:rsidR="002307F5" w:rsidRPr="002307F5" w:rsidRDefault="002307F5" w:rsidP="0090242B">
      <w:pPr>
        <w:pStyle w:val="BodyText"/>
        <w:numPr>
          <w:ilvl w:val="0"/>
          <w:numId w:val="4"/>
        </w:numPr>
        <w:spacing w:before="238"/>
        <w:rPr>
          <w:spacing w:val="-2"/>
          <w:highlight w:val="yellow"/>
          <w:lang w:val="en-GB"/>
        </w:rPr>
      </w:pPr>
      <w:r w:rsidRPr="002307F5">
        <w:rPr>
          <w:spacing w:val="-2"/>
          <w:highlight w:val="yellow"/>
          <w:lang w:val="en-GB"/>
        </w:rPr>
        <w:t>Undertake post-discharge follow-up and reassessment where this forms part of the service model or is required to review ongoing needs.</w:t>
      </w:r>
    </w:p>
    <w:p w14:paraId="40E1C5D1" w14:textId="76CE7248" w:rsidR="007973AA" w:rsidRDefault="000712A4" w:rsidP="0090242B">
      <w:pPr>
        <w:pStyle w:val="BodyText"/>
        <w:spacing w:before="238"/>
        <w:ind w:left="132"/>
      </w:pPr>
      <w:r w:rsidRPr="00D77238">
        <w:rPr>
          <w:spacing w:val="-2"/>
          <w:highlight w:val="yellow"/>
        </w:rPr>
        <w:t>:</w:t>
      </w:r>
    </w:p>
    <w:p w14:paraId="40E1C5D2" w14:textId="77777777" w:rsidR="007973AA" w:rsidRDefault="000712A4" w:rsidP="0090242B">
      <w:pPr>
        <w:pStyle w:val="ListParagraph"/>
        <w:numPr>
          <w:ilvl w:val="0"/>
          <w:numId w:val="2"/>
        </w:numPr>
        <w:tabs>
          <w:tab w:val="left" w:pos="696"/>
          <w:tab w:val="left" w:pos="698"/>
        </w:tabs>
        <w:spacing w:before="240"/>
        <w:ind w:right="116"/>
        <w:rPr>
          <w:sz w:val="24"/>
        </w:rPr>
      </w:pPr>
      <w:r w:rsidRPr="00D77238">
        <w:rPr>
          <w:b/>
          <w:sz w:val="24"/>
          <w:highlight w:val="yellow"/>
        </w:rPr>
        <w:t>Do</w:t>
      </w:r>
      <w:r w:rsidRPr="00D77238">
        <w:rPr>
          <w:b/>
          <w:spacing w:val="-2"/>
          <w:sz w:val="24"/>
          <w:highlight w:val="yellow"/>
        </w:rPr>
        <w:t xml:space="preserve"> </w:t>
      </w:r>
      <w:r w:rsidRPr="00D77238">
        <w:rPr>
          <w:b/>
          <w:sz w:val="24"/>
          <w:highlight w:val="yellow"/>
        </w:rPr>
        <w:t>not</w:t>
      </w:r>
      <w:r w:rsidRPr="00D77238">
        <w:rPr>
          <w:b/>
          <w:spacing w:val="-3"/>
          <w:sz w:val="24"/>
          <w:highlight w:val="yellow"/>
        </w:rPr>
        <w:t xml:space="preserve"> </w:t>
      </w:r>
      <w:r w:rsidRPr="00D77238">
        <w:rPr>
          <w:b/>
          <w:sz w:val="24"/>
          <w:highlight w:val="yellow"/>
        </w:rPr>
        <w:t>delete:</w:t>
      </w:r>
      <w:r>
        <w:rPr>
          <w:b/>
          <w:spacing w:val="-3"/>
          <w:sz w:val="24"/>
        </w:rPr>
        <w:t xml:space="preserve"> </w:t>
      </w:r>
      <w:r>
        <w:rPr>
          <w:sz w:val="24"/>
        </w:rPr>
        <w:t>Any</w:t>
      </w:r>
      <w:r>
        <w:rPr>
          <w:spacing w:val="-4"/>
          <w:sz w:val="24"/>
        </w:rPr>
        <w:t xml:space="preserve"> </w:t>
      </w:r>
      <w:r>
        <w:rPr>
          <w:sz w:val="24"/>
        </w:rPr>
        <w:t>additional</w:t>
      </w:r>
      <w:r>
        <w:rPr>
          <w:spacing w:val="-5"/>
          <w:sz w:val="24"/>
        </w:rPr>
        <w:t xml:space="preserve"> </w:t>
      </w:r>
      <w:r>
        <w:rPr>
          <w:sz w:val="24"/>
        </w:rPr>
        <w:t>duties</w:t>
      </w:r>
      <w:r>
        <w:rPr>
          <w:spacing w:val="-4"/>
          <w:sz w:val="24"/>
        </w:rPr>
        <w:t xml:space="preserve"> </w:t>
      </w:r>
      <w:r>
        <w:rPr>
          <w:sz w:val="24"/>
        </w:rPr>
        <w:t>consistent</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grade</w:t>
      </w:r>
      <w:r>
        <w:rPr>
          <w:spacing w:val="-1"/>
          <w:sz w:val="24"/>
        </w:rPr>
        <w:t xml:space="preserve"> </w:t>
      </w:r>
      <w:r>
        <w:rPr>
          <w:sz w:val="24"/>
        </w:rPr>
        <w:t>and</w:t>
      </w:r>
      <w:r>
        <w:rPr>
          <w:spacing w:val="-1"/>
          <w:sz w:val="24"/>
        </w:rPr>
        <w:t xml:space="preserve"> </w:t>
      </w:r>
      <w:r>
        <w:rPr>
          <w:sz w:val="24"/>
        </w:rPr>
        <w:t>level</w:t>
      </w:r>
      <w:r>
        <w:rPr>
          <w:spacing w:val="-2"/>
          <w:sz w:val="24"/>
        </w:rPr>
        <w:t xml:space="preserve"> </w:t>
      </w:r>
      <w:r>
        <w:rPr>
          <w:sz w:val="24"/>
        </w:rPr>
        <w:t>of</w:t>
      </w:r>
      <w:r>
        <w:rPr>
          <w:spacing w:val="-4"/>
          <w:sz w:val="24"/>
        </w:rPr>
        <w:t xml:space="preserve"> </w:t>
      </w:r>
      <w:r>
        <w:rPr>
          <w:sz w:val="24"/>
        </w:rPr>
        <w:t>responsibility</w:t>
      </w:r>
      <w:r>
        <w:rPr>
          <w:spacing w:val="-2"/>
          <w:sz w:val="24"/>
        </w:rPr>
        <w:t xml:space="preserve"> </w:t>
      </w:r>
      <w:r>
        <w:rPr>
          <w:sz w:val="24"/>
        </w:rPr>
        <w:t>of this position, for which the holder possesses the required experience and/or training.</w:t>
      </w:r>
    </w:p>
    <w:p w14:paraId="40E1C5D5" w14:textId="77777777" w:rsidR="007973AA" w:rsidRDefault="000712A4" w:rsidP="0090242B">
      <w:pPr>
        <w:pStyle w:val="Heading2"/>
        <w:spacing w:before="239"/>
      </w:pPr>
      <w:bookmarkStart w:id="3" w:name="Budget_responsibilities_(Delete_if_not_r"/>
      <w:bookmarkStart w:id="4" w:name="Compliance"/>
      <w:bookmarkEnd w:id="3"/>
      <w:bookmarkEnd w:id="4"/>
      <w:r>
        <w:rPr>
          <w:spacing w:val="-2"/>
        </w:rPr>
        <w:t>Compliance</w:t>
      </w:r>
    </w:p>
    <w:p w14:paraId="40E1C5D6" w14:textId="77777777" w:rsidR="007973AA" w:rsidRDefault="000712A4" w:rsidP="0090242B">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40E1C5D7" w14:textId="77777777" w:rsidR="007973AA" w:rsidRDefault="007973AA" w:rsidP="0090242B">
      <w:pPr>
        <w:sectPr w:rsidR="007973AA" w:rsidSect="00873646">
          <w:pgSz w:w="11900" w:h="16850"/>
          <w:pgMar w:top="1440" w:right="851" w:bottom="1440" w:left="851" w:header="720" w:footer="720" w:gutter="0"/>
          <w:cols w:space="720"/>
        </w:sectPr>
      </w:pPr>
    </w:p>
    <w:p w14:paraId="40E1C5D8" w14:textId="77777777" w:rsidR="007973AA" w:rsidRDefault="000712A4" w:rsidP="0090242B">
      <w:pPr>
        <w:pStyle w:val="Heading1"/>
      </w:pPr>
      <w:bookmarkStart w:id="5" w:name="Person_specification"/>
      <w:bookmarkEnd w:id="5"/>
      <w:r>
        <w:lastRenderedPageBreak/>
        <w:t>Person</w:t>
      </w:r>
      <w:r>
        <w:rPr>
          <w:spacing w:val="-4"/>
        </w:rPr>
        <w:t xml:space="preserve"> </w:t>
      </w:r>
      <w:r>
        <w:rPr>
          <w:spacing w:val="-2"/>
        </w:rPr>
        <w:t>specification</w:t>
      </w:r>
    </w:p>
    <w:p w14:paraId="40E1C5D9" w14:textId="77777777" w:rsidR="007973AA" w:rsidRDefault="000712A4" w:rsidP="0090242B">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proofErr w:type="gramStart"/>
      <w:r>
        <w:t>needs</w:t>
      </w:r>
      <w:r>
        <w:rPr>
          <w:spacing w:val="-3"/>
        </w:rPr>
        <w:t xml:space="preserve"> </w:t>
      </w:r>
      <w:r>
        <w:t>to</w:t>
      </w:r>
      <w:r>
        <w:rPr>
          <w:spacing w:val="-3"/>
        </w:rPr>
        <w:t xml:space="preserve"> </w:t>
      </w:r>
      <w:r>
        <w:t>demonstrate</w:t>
      </w:r>
      <w:proofErr w:type="gramEnd"/>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363252B1" w14:textId="77777777" w:rsidR="00BF5A38" w:rsidRPr="00BF5A38" w:rsidRDefault="00BF5A38" w:rsidP="0090242B">
      <w:pPr>
        <w:pStyle w:val="BodyText"/>
        <w:spacing w:before="217"/>
        <w:ind w:left="131" w:right="202"/>
        <w:rPr>
          <w:highlight w:val="yellow"/>
          <w:lang w:val="en-GB"/>
        </w:rPr>
      </w:pPr>
      <w:r w:rsidRPr="00BF5A38">
        <w:rPr>
          <w:highlight w:val="yellow"/>
          <w:lang w:val="en-GB"/>
        </w:rPr>
        <w:t>Qualifications &amp; Registration</w:t>
      </w:r>
    </w:p>
    <w:p w14:paraId="439B1BE7" w14:textId="77777777" w:rsidR="00BF5A38" w:rsidRPr="00BF5A38" w:rsidRDefault="00BF5A38" w:rsidP="0090242B">
      <w:pPr>
        <w:pStyle w:val="BodyText"/>
        <w:numPr>
          <w:ilvl w:val="0"/>
          <w:numId w:val="6"/>
        </w:numPr>
        <w:spacing w:before="217"/>
        <w:ind w:right="202"/>
        <w:rPr>
          <w:highlight w:val="yellow"/>
          <w:lang w:val="en-GB"/>
        </w:rPr>
      </w:pPr>
      <w:r w:rsidRPr="00BF5A38">
        <w:rPr>
          <w:highlight w:val="yellow"/>
          <w:lang w:val="en-GB"/>
        </w:rPr>
        <w:t xml:space="preserve">Qualified Social Worker (Degree in Social Work, </w:t>
      </w:r>
      <w:proofErr w:type="spellStart"/>
      <w:r w:rsidRPr="00BF5A38">
        <w:rPr>
          <w:highlight w:val="yellow"/>
          <w:lang w:val="en-GB"/>
        </w:rPr>
        <w:t>DipSW</w:t>
      </w:r>
      <w:proofErr w:type="spellEnd"/>
      <w:r w:rsidRPr="00BF5A38">
        <w:rPr>
          <w:highlight w:val="yellow"/>
          <w:lang w:val="en-GB"/>
        </w:rPr>
        <w:t xml:space="preserve"> or equivalent)</w:t>
      </w:r>
    </w:p>
    <w:p w14:paraId="308A5153" w14:textId="77777777" w:rsidR="00BF5A38" w:rsidRPr="00BF5A38" w:rsidRDefault="00BF5A38" w:rsidP="0090242B">
      <w:pPr>
        <w:pStyle w:val="BodyText"/>
        <w:numPr>
          <w:ilvl w:val="0"/>
          <w:numId w:val="6"/>
        </w:numPr>
        <w:spacing w:before="217"/>
        <w:ind w:right="202"/>
        <w:rPr>
          <w:highlight w:val="yellow"/>
          <w:lang w:val="en-GB"/>
        </w:rPr>
      </w:pPr>
      <w:r w:rsidRPr="00BF5A38">
        <w:rPr>
          <w:highlight w:val="yellow"/>
          <w:lang w:val="en-GB"/>
        </w:rPr>
        <w:t>Registered with Social Work England</w:t>
      </w:r>
    </w:p>
    <w:p w14:paraId="455E9FEA" w14:textId="77777777" w:rsidR="00BF5A38" w:rsidRDefault="00BF5A38" w:rsidP="0090242B">
      <w:pPr>
        <w:pStyle w:val="BodyText"/>
        <w:numPr>
          <w:ilvl w:val="0"/>
          <w:numId w:val="6"/>
        </w:numPr>
        <w:spacing w:before="217"/>
        <w:ind w:right="202"/>
        <w:rPr>
          <w:highlight w:val="yellow"/>
          <w:lang w:val="en-GB"/>
        </w:rPr>
      </w:pPr>
      <w:r w:rsidRPr="00BF5A38">
        <w:rPr>
          <w:highlight w:val="yellow"/>
          <w:lang w:val="en-GB"/>
        </w:rPr>
        <w:t>Evidence of continuing professional development (CPD)</w:t>
      </w:r>
    </w:p>
    <w:p w14:paraId="6830F2E3" w14:textId="77777777" w:rsidR="00D16D37" w:rsidRPr="00B561B2" w:rsidRDefault="00D16D37" w:rsidP="0090242B">
      <w:pPr>
        <w:pStyle w:val="ListParagraph"/>
        <w:numPr>
          <w:ilvl w:val="0"/>
          <w:numId w:val="6"/>
        </w:numPr>
        <w:spacing w:before="240"/>
        <w:rPr>
          <w:bCs/>
          <w:highlight w:val="yellow"/>
          <w:lang w:val="en-GB"/>
        </w:rPr>
      </w:pPr>
      <w:r w:rsidRPr="00B561B2">
        <w:rPr>
          <w:bCs/>
          <w:sz w:val="24"/>
          <w:highlight w:val="yellow"/>
          <w:lang w:val="en-GB"/>
        </w:rPr>
        <w:t>Ability to undertake clear analysis, professional judgement and defensible decision-making in a fast-paced environment.</w:t>
      </w:r>
    </w:p>
    <w:p w14:paraId="38E2EB4C" w14:textId="77777777" w:rsidR="00D16D37" w:rsidRPr="00B561B2" w:rsidRDefault="00D16D37" w:rsidP="0090242B">
      <w:pPr>
        <w:pStyle w:val="ListParagraph"/>
        <w:numPr>
          <w:ilvl w:val="0"/>
          <w:numId w:val="6"/>
        </w:numPr>
        <w:spacing w:before="240"/>
        <w:rPr>
          <w:bCs/>
          <w:highlight w:val="yellow"/>
          <w:lang w:val="en-GB"/>
        </w:rPr>
      </w:pPr>
      <w:r w:rsidRPr="00B561B2">
        <w:rPr>
          <w:bCs/>
          <w:sz w:val="24"/>
          <w:highlight w:val="yellow"/>
          <w:lang w:val="en-GB"/>
        </w:rPr>
        <w:t>Strong communication and relationship-based practice skills when working with adults, carers, families and partner professionals.</w:t>
      </w:r>
    </w:p>
    <w:p w14:paraId="7469A49D" w14:textId="77777777" w:rsidR="00D16D37" w:rsidRPr="00B561B2" w:rsidRDefault="00D16D37" w:rsidP="0090242B">
      <w:pPr>
        <w:pStyle w:val="ListParagraph"/>
        <w:numPr>
          <w:ilvl w:val="0"/>
          <w:numId w:val="6"/>
        </w:numPr>
        <w:spacing w:before="240"/>
        <w:rPr>
          <w:bCs/>
          <w:highlight w:val="yellow"/>
          <w:lang w:val="en-GB"/>
        </w:rPr>
      </w:pPr>
      <w:r w:rsidRPr="00B561B2">
        <w:rPr>
          <w:bCs/>
          <w:sz w:val="24"/>
          <w:highlight w:val="yellow"/>
          <w:lang w:val="en-GB"/>
        </w:rPr>
        <w:t>Ability to manage competing demands, prioritise workload and progress discharges safely and efficiently.</w:t>
      </w:r>
    </w:p>
    <w:p w14:paraId="13DD0B5B" w14:textId="77777777" w:rsidR="00D16D37" w:rsidRPr="00B561B2" w:rsidRDefault="00D16D37" w:rsidP="0090242B">
      <w:pPr>
        <w:pStyle w:val="ListParagraph"/>
        <w:numPr>
          <w:ilvl w:val="0"/>
          <w:numId w:val="6"/>
        </w:numPr>
        <w:spacing w:before="240"/>
        <w:rPr>
          <w:bCs/>
          <w:highlight w:val="yellow"/>
          <w:lang w:val="en-GB"/>
        </w:rPr>
      </w:pPr>
      <w:r w:rsidRPr="00B561B2">
        <w:rPr>
          <w:bCs/>
          <w:sz w:val="24"/>
          <w:highlight w:val="yellow"/>
          <w:lang w:val="en-GB"/>
        </w:rPr>
        <w:t>Ability to maintain accurate records, produce clear reports and present information effectively in meetings and formal documentation.</w:t>
      </w:r>
      <w:r w:rsidRPr="00B561B2">
        <w:rPr>
          <w:bCs/>
          <w:sz w:val="24"/>
          <w:highlight w:val="yellow"/>
          <w:lang w:val="en-GB"/>
        </w:rPr>
        <w:br/>
        <w:t>Commitment to person-centred, strengths-based and anti-discriminatory practice.</w:t>
      </w:r>
    </w:p>
    <w:p w14:paraId="374CD49F" w14:textId="77777777" w:rsidR="00BF5A38" w:rsidRDefault="00BF5A38" w:rsidP="0090242B">
      <w:pPr>
        <w:pStyle w:val="BodyText"/>
        <w:spacing w:before="239"/>
        <w:ind w:right="35"/>
      </w:pPr>
    </w:p>
    <w:p w14:paraId="40E1C5DA" w14:textId="77777777" w:rsidR="007973AA" w:rsidRDefault="000712A4" w:rsidP="0090242B">
      <w:pPr>
        <w:pStyle w:val="Heading2"/>
        <w:spacing w:before="240"/>
        <w:ind w:left="0"/>
      </w:pPr>
      <w:bookmarkStart w:id="6" w:name="Essential_and_desirable_criteria"/>
      <w:bookmarkEnd w:id="6"/>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0712A4" w:rsidP="0090242B">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0712A4" w:rsidP="0090242B">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2269C952" w14:textId="77777777" w:rsidR="002307F5" w:rsidRDefault="000712A4" w:rsidP="0090242B">
      <w:pPr>
        <w:spacing w:before="240"/>
        <w:ind w:left="132"/>
        <w:rPr>
          <w:b/>
          <w:spacing w:val="-4"/>
          <w:sz w:val="24"/>
        </w:rPr>
      </w:pPr>
      <w:bookmarkStart w:id="7" w:name="Knowledge,_experience,_and_skills_(No_mo"/>
      <w:bookmarkEnd w:id="7"/>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p>
    <w:p w14:paraId="469C8128" w14:textId="77777777" w:rsidR="002F0A5B" w:rsidRPr="00B561B2" w:rsidRDefault="002F0A5B" w:rsidP="0090242B">
      <w:pPr>
        <w:pStyle w:val="BodyText"/>
        <w:spacing w:before="217"/>
        <w:ind w:left="131" w:right="202"/>
        <w:rPr>
          <w:highlight w:val="yellow"/>
          <w:lang w:val="en-GB"/>
        </w:rPr>
      </w:pPr>
      <w:r w:rsidRPr="00B561B2">
        <w:rPr>
          <w:highlight w:val="yellow"/>
          <w:lang w:val="en-GB"/>
        </w:rPr>
        <w:t>Knowledge</w:t>
      </w:r>
    </w:p>
    <w:p w14:paraId="7D13AFF9" w14:textId="77777777" w:rsidR="002F0A5B" w:rsidRPr="00B561B2" w:rsidRDefault="002F0A5B" w:rsidP="0090242B">
      <w:pPr>
        <w:pStyle w:val="BodyText"/>
        <w:numPr>
          <w:ilvl w:val="0"/>
          <w:numId w:val="7"/>
        </w:numPr>
        <w:spacing w:before="217"/>
        <w:ind w:right="202"/>
        <w:rPr>
          <w:highlight w:val="yellow"/>
          <w:lang w:val="en-GB"/>
        </w:rPr>
      </w:pPr>
      <w:r w:rsidRPr="00B561B2">
        <w:rPr>
          <w:highlight w:val="yellow"/>
          <w:lang w:val="en-GB"/>
        </w:rPr>
        <w:t>Sound knowledge of the Care Act 2014, Mental Capacity Act 2005, Human Rights Act 1998, and safeguarding legislation</w:t>
      </w:r>
    </w:p>
    <w:p w14:paraId="7752D87E" w14:textId="77777777" w:rsidR="002F0A5B" w:rsidRPr="00B561B2" w:rsidRDefault="002F0A5B" w:rsidP="0090242B">
      <w:pPr>
        <w:pStyle w:val="BodyText"/>
        <w:numPr>
          <w:ilvl w:val="0"/>
          <w:numId w:val="7"/>
        </w:numPr>
        <w:spacing w:before="217"/>
        <w:ind w:right="202"/>
        <w:rPr>
          <w:highlight w:val="yellow"/>
          <w:lang w:val="en-GB"/>
        </w:rPr>
      </w:pPr>
      <w:r w:rsidRPr="00B561B2">
        <w:rPr>
          <w:highlight w:val="yellow"/>
          <w:lang w:val="en-GB"/>
        </w:rPr>
        <w:t>Understanding of hospital discharge pathways, including Discharge to Assess and Home First principles</w:t>
      </w:r>
    </w:p>
    <w:p w14:paraId="40484F7C" w14:textId="77777777" w:rsidR="002F0A5B" w:rsidRPr="00B561B2" w:rsidRDefault="002F0A5B" w:rsidP="0090242B">
      <w:pPr>
        <w:pStyle w:val="BodyText"/>
        <w:numPr>
          <w:ilvl w:val="0"/>
          <w:numId w:val="7"/>
        </w:numPr>
        <w:spacing w:before="217"/>
        <w:ind w:right="202"/>
        <w:rPr>
          <w:highlight w:val="yellow"/>
          <w:lang w:val="en-GB"/>
        </w:rPr>
      </w:pPr>
      <w:r w:rsidRPr="00B561B2">
        <w:rPr>
          <w:highlight w:val="yellow"/>
          <w:lang w:val="en-GB"/>
        </w:rPr>
        <w:t>Knowledge of adult social care eligibility criteria, funding processes, and interface with health (including CHC)</w:t>
      </w:r>
    </w:p>
    <w:p w14:paraId="311E2FAD" w14:textId="77777777" w:rsidR="002F0A5B" w:rsidRPr="00B561B2" w:rsidRDefault="002F0A5B" w:rsidP="0090242B">
      <w:pPr>
        <w:pStyle w:val="BodyText"/>
        <w:spacing w:before="217"/>
        <w:ind w:left="131" w:right="202"/>
        <w:rPr>
          <w:highlight w:val="yellow"/>
          <w:lang w:val="en-GB"/>
        </w:rPr>
      </w:pPr>
      <w:r w:rsidRPr="00B561B2">
        <w:rPr>
          <w:highlight w:val="yellow"/>
          <w:lang w:val="en-GB"/>
        </w:rPr>
        <w:t>Experience</w:t>
      </w:r>
    </w:p>
    <w:p w14:paraId="6E17BB57" w14:textId="77777777" w:rsidR="002F0A5B" w:rsidRPr="00B561B2" w:rsidRDefault="002F0A5B" w:rsidP="0090242B">
      <w:pPr>
        <w:pStyle w:val="BodyText"/>
        <w:numPr>
          <w:ilvl w:val="0"/>
          <w:numId w:val="8"/>
        </w:numPr>
        <w:spacing w:before="217"/>
        <w:ind w:right="202"/>
        <w:rPr>
          <w:highlight w:val="yellow"/>
          <w:lang w:val="en-GB"/>
        </w:rPr>
      </w:pPr>
      <w:r w:rsidRPr="00B561B2">
        <w:rPr>
          <w:highlight w:val="yellow"/>
          <w:lang w:val="en-GB"/>
        </w:rPr>
        <w:t>Experience of working in adult social care, ideally within hospital discharge or transfer of care settings</w:t>
      </w:r>
    </w:p>
    <w:p w14:paraId="1F7ADAFD" w14:textId="77777777" w:rsidR="002F0A5B" w:rsidRPr="00B561B2" w:rsidRDefault="002F0A5B" w:rsidP="0090242B">
      <w:pPr>
        <w:pStyle w:val="BodyText"/>
        <w:numPr>
          <w:ilvl w:val="0"/>
          <w:numId w:val="8"/>
        </w:numPr>
        <w:spacing w:before="217"/>
        <w:ind w:right="202"/>
        <w:rPr>
          <w:highlight w:val="yellow"/>
          <w:lang w:val="en-GB"/>
        </w:rPr>
      </w:pPr>
      <w:r w:rsidRPr="00B561B2">
        <w:rPr>
          <w:highlight w:val="yellow"/>
          <w:lang w:val="en-GB"/>
        </w:rPr>
        <w:t xml:space="preserve">Experience of undertaking strengths-based assessments, care planning, and risk </w:t>
      </w:r>
      <w:r w:rsidRPr="00B561B2">
        <w:rPr>
          <w:highlight w:val="yellow"/>
          <w:lang w:val="en-GB"/>
        </w:rPr>
        <w:lastRenderedPageBreak/>
        <w:t>management</w:t>
      </w:r>
    </w:p>
    <w:p w14:paraId="472FE26B" w14:textId="77777777" w:rsidR="002F0A5B" w:rsidRPr="00B561B2" w:rsidRDefault="002F0A5B" w:rsidP="0090242B">
      <w:pPr>
        <w:pStyle w:val="BodyText"/>
        <w:numPr>
          <w:ilvl w:val="0"/>
          <w:numId w:val="8"/>
        </w:numPr>
        <w:spacing w:before="217"/>
        <w:ind w:right="202"/>
        <w:rPr>
          <w:highlight w:val="yellow"/>
          <w:lang w:val="en-GB"/>
        </w:rPr>
      </w:pPr>
      <w:r w:rsidRPr="00B561B2">
        <w:rPr>
          <w:highlight w:val="yellow"/>
          <w:lang w:val="en-GB"/>
        </w:rPr>
        <w:t>Experience of working within a multidisciplinary environment (e.g. alongside health professionals, therapists, and community services)</w:t>
      </w:r>
    </w:p>
    <w:p w14:paraId="130DF9CA" w14:textId="77777777" w:rsidR="002F0A5B" w:rsidRPr="00B561B2" w:rsidRDefault="002F0A5B" w:rsidP="0090242B">
      <w:pPr>
        <w:pStyle w:val="BodyText"/>
        <w:numPr>
          <w:ilvl w:val="0"/>
          <w:numId w:val="8"/>
        </w:numPr>
        <w:spacing w:before="217"/>
        <w:ind w:right="202"/>
        <w:rPr>
          <w:highlight w:val="yellow"/>
          <w:lang w:val="en-GB"/>
        </w:rPr>
      </w:pPr>
      <w:r w:rsidRPr="00B561B2">
        <w:rPr>
          <w:highlight w:val="yellow"/>
          <w:lang w:val="en-GB"/>
        </w:rPr>
        <w:t>Experience of managing complex cases involving risk, safeguarding, or capacity issues</w:t>
      </w:r>
    </w:p>
    <w:p w14:paraId="1A3488D6" w14:textId="77777777" w:rsidR="002F0A5B" w:rsidRPr="00B561B2" w:rsidRDefault="002F0A5B" w:rsidP="0090242B">
      <w:pPr>
        <w:pStyle w:val="BodyText"/>
        <w:spacing w:before="217"/>
        <w:ind w:left="131" w:right="202"/>
        <w:rPr>
          <w:highlight w:val="yellow"/>
          <w:lang w:val="en-GB"/>
        </w:rPr>
      </w:pPr>
      <w:r w:rsidRPr="00B561B2">
        <w:rPr>
          <w:highlight w:val="yellow"/>
          <w:lang w:val="en-GB"/>
        </w:rPr>
        <w:t>Skills &amp; Abilities</w:t>
      </w:r>
    </w:p>
    <w:p w14:paraId="6C723409" w14:textId="77777777" w:rsidR="002F0A5B" w:rsidRPr="00B561B2" w:rsidRDefault="002F0A5B" w:rsidP="0090242B">
      <w:pPr>
        <w:pStyle w:val="BodyText"/>
        <w:numPr>
          <w:ilvl w:val="0"/>
          <w:numId w:val="9"/>
        </w:numPr>
        <w:spacing w:before="217"/>
        <w:ind w:right="202"/>
        <w:rPr>
          <w:highlight w:val="yellow"/>
          <w:lang w:val="en-GB"/>
        </w:rPr>
      </w:pPr>
      <w:r w:rsidRPr="00B561B2">
        <w:rPr>
          <w:highlight w:val="yellow"/>
          <w:lang w:val="en-GB"/>
        </w:rPr>
        <w:t>Ability to undertake clear analysis and defensible decision-making in a fast-paced environment</w:t>
      </w:r>
    </w:p>
    <w:p w14:paraId="7443233E" w14:textId="77777777" w:rsidR="002F0A5B" w:rsidRPr="00B561B2" w:rsidRDefault="002F0A5B" w:rsidP="0090242B">
      <w:pPr>
        <w:pStyle w:val="BodyText"/>
        <w:numPr>
          <w:ilvl w:val="0"/>
          <w:numId w:val="9"/>
        </w:numPr>
        <w:spacing w:before="217"/>
        <w:ind w:right="202"/>
        <w:rPr>
          <w:highlight w:val="yellow"/>
          <w:lang w:val="en-GB"/>
        </w:rPr>
      </w:pPr>
      <w:r w:rsidRPr="00B561B2">
        <w:rPr>
          <w:highlight w:val="yellow"/>
          <w:lang w:val="en-GB"/>
        </w:rPr>
        <w:t>Strong communication and interpersonal skills, with the ability to work effectively with adults, families, carers and professionals</w:t>
      </w:r>
    </w:p>
    <w:p w14:paraId="4EAC09F8" w14:textId="77777777" w:rsidR="002F0A5B" w:rsidRPr="00B561B2" w:rsidRDefault="002F0A5B" w:rsidP="0090242B">
      <w:pPr>
        <w:pStyle w:val="BodyText"/>
        <w:numPr>
          <w:ilvl w:val="0"/>
          <w:numId w:val="9"/>
        </w:numPr>
        <w:spacing w:before="217"/>
        <w:ind w:right="202"/>
        <w:rPr>
          <w:highlight w:val="yellow"/>
          <w:lang w:val="en-GB"/>
        </w:rPr>
      </w:pPr>
      <w:r w:rsidRPr="00B561B2">
        <w:rPr>
          <w:highlight w:val="yellow"/>
          <w:lang w:val="en-GB"/>
        </w:rPr>
        <w:t>Ability to manage competing priorities and progress discharges in a timely and safe way</w:t>
      </w:r>
    </w:p>
    <w:p w14:paraId="39074018" w14:textId="77777777" w:rsidR="002F0A5B" w:rsidRPr="00B561B2" w:rsidRDefault="002F0A5B" w:rsidP="0090242B">
      <w:pPr>
        <w:pStyle w:val="BodyText"/>
        <w:numPr>
          <w:ilvl w:val="0"/>
          <w:numId w:val="9"/>
        </w:numPr>
        <w:spacing w:before="217"/>
        <w:ind w:right="202"/>
        <w:rPr>
          <w:highlight w:val="yellow"/>
          <w:lang w:val="en-GB"/>
        </w:rPr>
      </w:pPr>
      <w:r w:rsidRPr="00B561B2">
        <w:rPr>
          <w:highlight w:val="yellow"/>
          <w:lang w:val="en-GB"/>
        </w:rPr>
        <w:t>Ability to maintain accurate, timely and high-quality case records and reports</w:t>
      </w:r>
    </w:p>
    <w:p w14:paraId="663299C1" w14:textId="77777777" w:rsidR="002F0A5B" w:rsidRPr="00B561B2" w:rsidRDefault="002F0A5B" w:rsidP="0090242B">
      <w:pPr>
        <w:pStyle w:val="BodyText"/>
        <w:numPr>
          <w:ilvl w:val="0"/>
          <w:numId w:val="9"/>
        </w:numPr>
        <w:spacing w:before="217"/>
        <w:ind w:right="202"/>
        <w:rPr>
          <w:highlight w:val="yellow"/>
          <w:lang w:val="en-GB"/>
        </w:rPr>
      </w:pPr>
      <w:r w:rsidRPr="00B561B2">
        <w:rPr>
          <w:highlight w:val="yellow"/>
          <w:lang w:val="en-GB"/>
        </w:rPr>
        <w:t>Ability to work collaboratively while also exercising professional autonomy and accountability</w:t>
      </w:r>
    </w:p>
    <w:p w14:paraId="3E41746E" w14:textId="77777777" w:rsidR="002F0A5B" w:rsidRPr="00B561B2" w:rsidRDefault="002F0A5B" w:rsidP="0090242B">
      <w:pPr>
        <w:pStyle w:val="BodyText"/>
        <w:spacing w:before="217"/>
        <w:ind w:left="131" w:right="202"/>
        <w:rPr>
          <w:highlight w:val="yellow"/>
          <w:lang w:val="en-GB"/>
        </w:rPr>
      </w:pPr>
      <w:r w:rsidRPr="00B561B2">
        <w:rPr>
          <w:highlight w:val="yellow"/>
          <w:lang w:val="en-GB"/>
        </w:rPr>
        <w:t>Values &amp; Behaviours</w:t>
      </w:r>
    </w:p>
    <w:p w14:paraId="701C6857" w14:textId="77777777" w:rsidR="002F0A5B" w:rsidRPr="00B561B2" w:rsidRDefault="002F0A5B" w:rsidP="0090242B">
      <w:pPr>
        <w:pStyle w:val="BodyText"/>
        <w:numPr>
          <w:ilvl w:val="0"/>
          <w:numId w:val="10"/>
        </w:numPr>
        <w:spacing w:before="217"/>
        <w:ind w:right="202"/>
        <w:rPr>
          <w:highlight w:val="yellow"/>
          <w:lang w:val="en-GB"/>
        </w:rPr>
      </w:pPr>
      <w:r w:rsidRPr="00B561B2">
        <w:rPr>
          <w:highlight w:val="yellow"/>
          <w:lang w:val="en-GB"/>
        </w:rPr>
        <w:t>Commitment to person-centred, strengths-based practice</w:t>
      </w:r>
    </w:p>
    <w:p w14:paraId="0CDBBD48" w14:textId="77777777" w:rsidR="002F0A5B" w:rsidRPr="00B561B2" w:rsidRDefault="002F0A5B" w:rsidP="0090242B">
      <w:pPr>
        <w:pStyle w:val="BodyText"/>
        <w:numPr>
          <w:ilvl w:val="0"/>
          <w:numId w:val="10"/>
        </w:numPr>
        <w:spacing w:before="217"/>
        <w:ind w:right="202"/>
        <w:rPr>
          <w:highlight w:val="yellow"/>
          <w:lang w:val="en-GB"/>
        </w:rPr>
      </w:pPr>
      <w:r w:rsidRPr="00B561B2">
        <w:rPr>
          <w:highlight w:val="yellow"/>
          <w:lang w:val="en-GB"/>
        </w:rPr>
        <w:t>Ability to promote anti-discriminatory and inclusive practice</w:t>
      </w:r>
    </w:p>
    <w:p w14:paraId="64F92761" w14:textId="77777777" w:rsidR="002F0A5B" w:rsidRPr="00B561B2" w:rsidRDefault="002F0A5B" w:rsidP="0090242B">
      <w:pPr>
        <w:pStyle w:val="BodyText"/>
        <w:numPr>
          <w:ilvl w:val="0"/>
          <w:numId w:val="10"/>
        </w:numPr>
        <w:spacing w:before="217"/>
        <w:ind w:right="202"/>
        <w:rPr>
          <w:highlight w:val="yellow"/>
          <w:lang w:val="en-GB"/>
        </w:rPr>
      </w:pPr>
      <w:r w:rsidRPr="00B561B2">
        <w:rPr>
          <w:highlight w:val="yellow"/>
          <w:lang w:val="en-GB"/>
        </w:rPr>
        <w:t>Commitment to partnership working and achieving positive outcomes for residents</w:t>
      </w:r>
    </w:p>
    <w:p w14:paraId="4568A53B" w14:textId="77777777" w:rsidR="002F0A5B" w:rsidRPr="00B561B2" w:rsidRDefault="002F0A5B" w:rsidP="0090242B">
      <w:pPr>
        <w:pStyle w:val="BodyText"/>
        <w:spacing w:before="217"/>
        <w:ind w:left="131" w:right="202"/>
        <w:rPr>
          <w:highlight w:val="yellow"/>
          <w:lang w:val="en-GB"/>
        </w:rPr>
      </w:pPr>
    </w:p>
    <w:p w14:paraId="5A979EF9" w14:textId="77777777" w:rsidR="002F0A5B" w:rsidRPr="00B561B2" w:rsidRDefault="002F0A5B" w:rsidP="0090242B">
      <w:pPr>
        <w:pStyle w:val="BodyText"/>
        <w:spacing w:before="217"/>
        <w:ind w:left="131" w:right="202"/>
        <w:rPr>
          <w:highlight w:val="yellow"/>
          <w:lang w:val="en-GB"/>
        </w:rPr>
      </w:pPr>
      <w:r w:rsidRPr="00B561B2">
        <w:rPr>
          <w:highlight w:val="yellow"/>
          <w:lang w:val="en-GB"/>
        </w:rPr>
        <w:t>Desirable Criteria</w:t>
      </w:r>
    </w:p>
    <w:p w14:paraId="05BAAECC" w14:textId="77777777" w:rsidR="002F0A5B" w:rsidRPr="00B561B2" w:rsidRDefault="002F0A5B" w:rsidP="0090242B">
      <w:pPr>
        <w:pStyle w:val="BodyText"/>
        <w:numPr>
          <w:ilvl w:val="0"/>
          <w:numId w:val="11"/>
        </w:numPr>
        <w:spacing w:before="217"/>
        <w:ind w:right="202"/>
        <w:rPr>
          <w:highlight w:val="yellow"/>
          <w:lang w:val="en-GB"/>
        </w:rPr>
      </w:pPr>
      <w:r w:rsidRPr="00B561B2">
        <w:rPr>
          <w:highlight w:val="yellow"/>
          <w:lang w:val="en-GB"/>
        </w:rPr>
        <w:t>Experience of working specifically in hospital discharge or discharge-to-assess services</w:t>
      </w:r>
    </w:p>
    <w:p w14:paraId="65D070A5" w14:textId="77777777" w:rsidR="002F0A5B" w:rsidRPr="00B561B2" w:rsidRDefault="002F0A5B" w:rsidP="0090242B">
      <w:pPr>
        <w:pStyle w:val="BodyText"/>
        <w:numPr>
          <w:ilvl w:val="0"/>
          <w:numId w:val="11"/>
        </w:numPr>
        <w:spacing w:before="217"/>
        <w:ind w:right="202"/>
        <w:rPr>
          <w:highlight w:val="yellow"/>
          <w:lang w:val="en-GB"/>
        </w:rPr>
      </w:pPr>
      <w:r w:rsidRPr="00B561B2">
        <w:rPr>
          <w:highlight w:val="yellow"/>
          <w:lang w:val="en-GB"/>
        </w:rPr>
        <w:t>Knowledge of local authority systems (e.g. LAS) and panel processes (e.g. funding approvals/IQAM)</w:t>
      </w:r>
    </w:p>
    <w:p w14:paraId="087E4E0D" w14:textId="77777777" w:rsidR="002F0A5B" w:rsidRPr="00B561B2" w:rsidRDefault="002F0A5B" w:rsidP="0090242B">
      <w:pPr>
        <w:pStyle w:val="BodyText"/>
        <w:numPr>
          <w:ilvl w:val="0"/>
          <w:numId w:val="11"/>
        </w:numPr>
        <w:spacing w:before="217"/>
        <w:ind w:right="202"/>
        <w:rPr>
          <w:highlight w:val="yellow"/>
          <w:lang w:val="en-GB"/>
        </w:rPr>
      </w:pPr>
      <w:r w:rsidRPr="00B561B2">
        <w:rPr>
          <w:highlight w:val="yellow"/>
          <w:lang w:val="en-GB"/>
        </w:rPr>
        <w:t>Experience of mental capacity assessments and Best Interests decision-making</w:t>
      </w:r>
    </w:p>
    <w:p w14:paraId="7084EF9C" w14:textId="77777777" w:rsidR="002F0A5B" w:rsidRPr="00B561B2" w:rsidRDefault="002F0A5B" w:rsidP="0090242B">
      <w:pPr>
        <w:pStyle w:val="BodyText"/>
        <w:numPr>
          <w:ilvl w:val="0"/>
          <w:numId w:val="11"/>
        </w:numPr>
        <w:spacing w:before="217"/>
        <w:ind w:right="202"/>
        <w:rPr>
          <w:highlight w:val="yellow"/>
          <w:lang w:val="en-GB"/>
        </w:rPr>
      </w:pPr>
      <w:r w:rsidRPr="00B561B2">
        <w:rPr>
          <w:highlight w:val="yellow"/>
          <w:lang w:val="en-GB"/>
        </w:rPr>
        <w:t>Experience of working with reablement, intermediate care, or community-based services</w:t>
      </w:r>
    </w:p>
    <w:p w14:paraId="36E917ED" w14:textId="77777777" w:rsidR="002F0A5B" w:rsidRPr="00B561B2" w:rsidRDefault="002F0A5B" w:rsidP="0090242B">
      <w:pPr>
        <w:pStyle w:val="BodyText"/>
        <w:numPr>
          <w:ilvl w:val="0"/>
          <w:numId w:val="11"/>
        </w:numPr>
        <w:spacing w:before="217"/>
        <w:ind w:right="202"/>
        <w:rPr>
          <w:highlight w:val="yellow"/>
          <w:lang w:val="en-GB"/>
        </w:rPr>
      </w:pPr>
      <w:r w:rsidRPr="00B561B2">
        <w:rPr>
          <w:highlight w:val="yellow"/>
          <w:lang w:val="en-GB"/>
        </w:rPr>
        <w:t>Understanding of housing, brokerage, and placement processes</w:t>
      </w:r>
    </w:p>
    <w:p w14:paraId="2747BA70" w14:textId="77777777" w:rsidR="002F0A5B" w:rsidRPr="00B561B2" w:rsidRDefault="002F0A5B" w:rsidP="0090242B">
      <w:pPr>
        <w:pStyle w:val="BodyText"/>
        <w:numPr>
          <w:ilvl w:val="0"/>
          <w:numId w:val="11"/>
        </w:numPr>
        <w:spacing w:before="217"/>
        <w:ind w:right="202"/>
        <w:rPr>
          <w:highlight w:val="yellow"/>
          <w:lang w:val="en-GB"/>
        </w:rPr>
      </w:pPr>
      <w:r w:rsidRPr="00B561B2">
        <w:rPr>
          <w:highlight w:val="yellow"/>
          <w:lang w:val="en-GB"/>
        </w:rPr>
        <w:t>Practice educator or willingness to support student social workers</w:t>
      </w:r>
    </w:p>
    <w:p w14:paraId="05C81E47" w14:textId="77777777" w:rsidR="002F0A5B" w:rsidRPr="00B561B2" w:rsidRDefault="002F0A5B" w:rsidP="0090242B">
      <w:pPr>
        <w:pStyle w:val="BodyText"/>
        <w:spacing w:before="217"/>
        <w:ind w:left="131" w:right="202"/>
        <w:rPr>
          <w:highlight w:val="yellow"/>
          <w:lang w:val="en-GB"/>
        </w:rPr>
      </w:pPr>
    </w:p>
    <w:p w14:paraId="693E371F" w14:textId="77777777" w:rsidR="002F0A5B" w:rsidRPr="00B561B2" w:rsidRDefault="002F0A5B" w:rsidP="0090242B">
      <w:pPr>
        <w:pStyle w:val="BodyText"/>
        <w:spacing w:before="217"/>
        <w:ind w:left="131" w:right="202"/>
        <w:rPr>
          <w:highlight w:val="yellow"/>
          <w:lang w:val="en-GB"/>
        </w:rPr>
      </w:pPr>
      <w:r w:rsidRPr="00B561B2">
        <w:rPr>
          <w:highlight w:val="yellow"/>
          <w:lang w:val="en-GB"/>
        </w:rPr>
        <w:t>Other Requirements</w:t>
      </w:r>
    </w:p>
    <w:p w14:paraId="12D59C59" w14:textId="77777777" w:rsidR="002F0A5B" w:rsidRPr="00B561B2" w:rsidRDefault="002F0A5B" w:rsidP="0090242B">
      <w:pPr>
        <w:pStyle w:val="BodyText"/>
        <w:numPr>
          <w:ilvl w:val="0"/>
          <w:numId w:val="12"/>
        </w:numPr>
        <w:spacing w:before="217"/>
        <w:ind w:right="202"/>
        <w:rPr>
          <w:highlight w:val="yellow"/>
          <w:lang w:val="en-GB"/>
        </w:rPr>
      </w:pPr>
      <w:r w:rsidRPr="00B561B2">
        <w:rPr>
          <w:highlight w:val="yellow"/>
          <w:lang w:val="en-GB"/>
        </w:rPr>
        <w:t>Ability to work in a fast-paced, front-facing hospital environment</w:t>
      </w:r>
    </w:p>
    <w:p w14:paraId="27DBAE04" w14:textId="77777777" w:rsidR="002F0A5B" w:rsidRPr="00B561B2" w:rsidRDefault="002F0A5B" w:rsidP="0090242B">
      <w:pPr>
        <w:pStyle w:val="BodyText"/>
        <w:numPr>
          <w:ilvl w:val="0"/>
          <w:numId w:val="12"/>
        </w:numPr>
        <w:spacing w:before="217"/>
        <w:ind w:right="202"/>
        <w:rPr>
          <w:highlight w:val="yellow"/>
          <w:lang w:val="en-GB"/>
        </w:rPr>
      </w:pPr>
      <w:r w:rsidRPr="00B561B2">
        <w:rPr>
          <w:highlight w:val="yellow"/>
          <w:lang w:val="en-GB"/>
        </w:rPr>
        <w:t>Willingness to attend hospital sites regularly in line with service requirements</w:t>
      </w:r>
    </w:p>
    <w:p w14:paraId="7702EF1F" w14:textId="31AFA552" w:rsidR="002F0A5B" w:rsidRPr="00B561B2" w:rsidRDefault="002F0A5B" w:rsidP="0090242B">
      <w:pPr>
        <w:pStyle w:val="ListParagraph"/>
        <w:numPr>
          <w:ilvl w:val="0"/>
          <w:numId w:val="5"/>
        </w:numPr>
        <w:spacing w:before="240"/>
        <w:rPr>
          <w:b/>
          <w:highlight w:val="yellow"/>
          <w:lang w:val="en-GB"/>
        </w:rPr>
      </w:pPr>
      <w:r w:rsidRPr="00B561B2">
        <w:rPr>
          <w:sz w:val="24"/>
          <w:szCs w:val="24"/>
          <w:highlight w:val="yellow"/>
          <w:lang w:val="en-GB"/>
        </w:rPr>
        <w:t>Enhanced DBS clearance</w:t>
      </w:r>
    </w:p>
    <w:p w14:paraId="40E1C5DD" w14:textId="024C6DC0" w:rsidR="007973AA" w:rsidRPr="002307F5" w:rsidRDefault="002307F5" w:rsidP="0090242B">
      <w:pPr>
        <w:spacing w:before="240"/>
        <w:ind w:left="132"/>
        <w:rPr>
          <w:b/>
          <w:sz w:val="24"/>
          <w:highlight w:val="yellow"/>
          <w:lang w:val="en-GB"/>
        </w:rPr>
      </w:pPr>
      <w:r w:rsidRPr="002307F5">
        <w:rPr>
          <w:b/>
          <w:sz w:val="24"/>
          <w:highlight w:val="yellow"/>
          <w:lang w:val="en-GB"/>
        </w:rPr>
        <w:br/>
      </w:r>
    </w:p>
    <w:p w14:paraId="3F417CFA" w14:textId="77777777" w:rsidR="002307F5" w:rsidRDefault="002307F5" w:rsidP="0090242B">
      <w:pPr>
        <w:spacing w:before="240"/>
        <w:ind w:left="132"/>
        <w:rPr>
          <w:b/>
          <w:sz w:val="24"/>
        </w:rPr>
      </w:pPr>
    </w:p>
    <w:p w14:paraId="48A3F39D" w14:textId="77777777" w:rsidR="002307F5" w:rsidRDefault="002307F5" w:rsidP="0090242B">
      <w:pPr>
        <w:spacing w:before="240"/>
        <w:ind w:left="132"/>
        <w:rPr>
          <w:b/>
          <w:sz w:val="24"/>
        </w:rPr>
      </w:pPr>
    </w:p>
    <w:p w14:paraId="40E1C5DE" w14:textId="77777777" w:rsidR="007973AA" w:rsidRDefault="007973AA" w:rsidP="0090242B">
      <w:pPr>
        <w:pStyle w:val="BodyText"/>
        <w:spacing w:before="4"/>
        <w:rPr>
          <w:b/>
          <w:sz w:val="10"/>
        </w:rPr>
      </w:pPr>
    </w:p>
    <w:tbl>
      <w:tblPr>
        <w:tblW w:w="10081" w:type="dxa"/>
        <w:tblInd w:w="125" w:type="dxa"/>
        <w:tblLayout w:type="fixed"/>
        <w:tblCellMar>
          <w:left w:w="0" w:type="dxa"/>
          <w:right w:w="0" w:type="dxa"/>
        </w:tblCellMar>
        <w:tblLook w:val="01E0" w:firstRow="1" w:lastRow="1" w:firstColumn="1" w:lastColumn="1" w:noHBand="0" w:noVBand="0"/>
      </w:tblPr>
      <w:tblGrid>
        <w:gridCol w:w="845"/>
        <w:gridCol w:w="6118"/>
        <w:gridCol w:w="3118"/>
      </w:tblGrid>
      <w:tr w:rsidR="007973AA" w14:paraId="40E1C5E2" w14:textId="77777777" w:rsidTr="00D77238">
        <w:trPr>
          <w:trHeight w:val="755"/>
        </w:trPr>
        <w:tc>
          <w:tcPr>
            <w:tcW w:w="845" w:type="dxa"/>
            <w:tcBorders>
              <w:top w:val="single" w:sz="4" w:space="0" w:color="000000"/>
              <w:bottom w:val="single" w:sz="4" w:space="0" w:color="000000"/>
            </w:tcBorders>
            <w:shd w:val="clear" w:color="auto" w:fill="288546"/>
          </w:tcPr>
          <w:p w14:paraId="40E1C5DF" w14:textId="77777777" w:rsidR="007973AA" w:rsidRDefault="000712A4" w:rsidP="0090242B">
            <w:pPr>
              <w:pStyle w:val="TableParagraph"/>
              <w:ind w:left="122"/>
              <w:rPr>
                <w:b/>
                <w:sz w:val="24"/>
              </w:rPr>
            </w:pPr>
            <w:r>
              <w:rPr>
                <w:b/>
                <w:color w:val="FFFFFF"/>
                <w:spacing w:val="-2"/>
                <w:sz w:val="24"/>
              </w:rPr>
              <w:t>Point</w:t>
            </w:r>
          </w:p>
        </w:tc>
        <w:tc>
          <w:tcPr>
            <w:tcW w:w="6118" w:type="dxa"/>
            <w:tcBorders>
              <w:top w:val="single" w:sz="4" w:space="0" w:color="000000"/>
              <w:bottom w:val="single" w:sz="4" w:space="0" w:color="000000"/>
            </w:tcBorders>
            <w:shd w:val="clear" w:color="auto" w:fill="288546"/>
          </w:tcPr>
          <w:p w14:paraId="40E1C5E0" w14:textId="77777777" w:rsidR="007973AA" w:rsidRDefault="000712A4" w:rsidP="0090242B">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3118" w:type="dxa"/>
            <w:tcBorders>
              <w:top w:val="single" w:sz="4" w:space="0" w:color="000000"/>
              <w:bottom w:val="single" w:sz="4" w:space="0" w:color="000000"/>
            </w:tcBorders>
            <w:shd w:val="clear" w:color="auto" w:fill="288546"/>
          </w:tcPr>
          <w:p w14:paraId="40E1C5E1" w14:textId="73710208" w:rsidR="00D77238" w:rsidRPr="00D77238" w:rsidRDefault="000712A4" w:rsidP="0090242B">
            <w:pPr>
              <w:pStyle w:val="TableParagraph"/>
              <w:ind w:left="281"/>
              <w:rPr>
                <w:b/>
                <w:color w:val="FFFFFF"/>
                <w:spacing w:val="-2"/>
                <w:sz w:val="24"/>
              </w:rPr>
            </w:pPr>
            <w:r>
              <w:rPr>
                <w:b/>
                <w:color w:val="FFFFFF"/>
                <w:spacing w:val="-2"/>
                <w:sz w:val="24"/>
              </w:rPr>
              <w:t>Essential/desirable</w:t>
            </w:r>
            <w:r w:rsidR="00D77238">
              <w:rPr>
                <w:b/>
                <w:color w:val="FFFFFF"/>
                <w:spacing w:val="-2"/>
                <w:sz w:val="24"/>
              </w:rPr>
              <w:t xml:space="preserve"> – </w:t>
            </w:r>
            <w:r w:rsidR="00D77238" w:rsidRPr="00D77238">
              <w:rPr>
                <w:b/>
                <w:color w:val="FFFFFF"/>
                <w:spacing w:val="-2"/>
                <w:sz w:val="24"/>
                <w:highlight w:val="yellow"/>
              </w:rPr>
              <w:t>choose which</w:t>
            </w:r>
          </w:p>
        </w:tc>
      </w:tr>
      <w:tr w:rsidR="007973AA" w:rsidRPr="00D77238" w14:paraId="40E1C5E6" w14:textId="77777777" w:rsidTr="00D77238">
        <w:trPr>
          <w:trHeight w:val="626"/>
        </w:trPr>
        <w:tc>
          <w:tcPr>
            <w:tcW w:w="845" w:type="dxa"/>
            <w:tcBorders>
              <w:top w:val="single" w:sz="4" w:space="0" w:color="000000"/>
              <w:bottom w:val="single" w:sz="4" w:space="0" w:color="000000"/>
            </w:tcBorders>
          </w:tcPr>
          <w:p w14:paraId="40E1C5E3" w14:textId="77777777" w:rsidR="007973AA" w:rsidRPr="00D77238" w:rsidRDefault="000712A4" w:rsidP="0090242B">
            <w:pPr>
              <w:pStyle w:val="TableParagraph"/>
              <w:spacing w:before="120" w:after="120"/>
              <w:ind w:left="122"/>
              <w:rPr>
                <w:sz w:val="24"/>
                <w:szCs w:val="24"/>
              </w:rPr>
            </w:pPr>
            <w:r w:rsidRPr="00D77238">
              <w:rPr>
                <w:spacing w:val="-10"/>
                <w:sz w:val="24"/>
                <w:szCs w:val="24"/>
              </w:rPr>
              <w:t>1</w:t>
            </w:r>
          </w:p>
        </w:tc>
        <w:tc>
          <w:tcPr>
            <w:tcW w:w="6118" w:type="dxa"/>
            <w:tcBorders>
              <w:top w:val="single" w:sz="4" w:space="0" w:color="000000"/>
              <w:bottom w:val="single" w:sz="4" w:space="0" w:color="000000"/>
            </w:tcBorders>
          </w:tcPr>
          <w:p w14:paraId="40E1C5E4" w14:textId="77777777" w:rsidR="007973AA" w:rsidRPr="00D77238" w:rsidRDefault="007973AA" w:rsidP="0090242B">
            <w:pPr>
              <w:pStyle w:val="TableParagraph"/>
              <w:spacing w:before="120" w:after="120"/>
              <w:ind w:left="0"/>
              <w:rPr>
                <w:sz w:val="24"/>
                <w:szCs w:val="24"/>
              </w:rPr>
            </w:pPr>
          </w:p>
        </w:tc>
        <w:tc>
          <w:tcPr>
            <w:tcW w:w="3118" w:type="dxa"/>
            <w:tcBorders>
              <w:top w:val="single" w:sz="4" w:space="0" w:color="000000"/>
              <w:bottom w:val="single" w:sz="4" w:space="0" w:color="000000"/>
            </w:tcBorders>
          </w:tcPr>
          <w:p w14:paraId="40E1C5E5" w14:textId="77777777" w:rsidR="007973AA" w:rsidRPr="00D77238" w:rsidRDefault="000712A4" w:rsidP="0090242B">
            <w:pPr>
              <w:pStyle w:val="TableParagraph"/>
              <w:spacing w:before="120" w:after="120"/>
              <w:ind w:left="281"/>
              <w:rPr>
                <w:sz w:val="24"/>
                <w:szCs w:val="24"/>
              </w:rPr>
            </w:pPr>
            <w:r w:rsidRPr="00D77238">
              <w:rPr>
                <w:spacing w:val="-2"/>
                <w:sz w:val="24"/>
                <w:szCs w:val="24"/>
              </w:rPr>
              <w:t>Essential/desirable</w:t>
            </w:r>
          </w:p>
        </w:tc>
      </w:tr>
      <w:tr w:rsidR="00D77238" w:rsidRPr="00D77238" w14:paraId="540265D6" w14:textId="77777777" w:rsidTr="00D77238">
        <w:trPr>
          <w:trHeight w:val="626"/>
        </w:trPr>
        <w:tc>
          <w:tcPr>
            <w:tcW w:w="845" w:type="dxa"/>
            <w:tcBorders>
              <w:top w:val="single" w:sz="4" w:space="0" w:color="000000"/>
              <w:bottom w:val="single" w:sz="4" w:space="0" w:color="000000"/>
            </w:tcBorders>
          </w:tcPr>
          <w:p w14:paraId="10787079" w14:textId="7B09A69E" w:rsidR="00D77238" w:rsidRPr="00D77238" w:rsidRDefault="00D77238" w:rsidP="0090242B">
            <w:pPr>
              <w:pStyle w:val="TableParagraph"/>
              <w:spacing w:before="120" w:after="120"/>
              <w:ind w:left="122"/>
              <w:rPr>
                <w:spacing w:val="-10"/>
                <w:sz w:val="24"/>
                <w:szCs w:val="24"/>
              </w:rPr>
            </w:pPr>
            <w:r>
              <w:rPr>
                <w:spacing w:val="-10"/>
                <w:sz w:val="24"/>
                <w:szCs w:val="24"/>
              </w:rPr>
              <w:t>2</w:t>
            </w:r>
          </w:p>
        </w:tc>
        <w:tc>
          <w:tcPr>
            <w:tcW w:w="6118" w:type="dxa"/>
            <w:tcBorders>
              <w:top w:val="single" w:sz="4" w:space="0" w:color="000000"/>
              <w:bottom w:val="single" w:sz="4" w:space="0" w:color="000000"/>
            </w:tcBorders>
          </w:tcPr>
          <w:p w14:paraId="777F885A" w14:textId="77777777" w:rsidR="00D77238" w:rsidRPr="00D77238" w:rsidRDefault="00D77238" w:rsidP="0090242B">
            <w:pPr>
              <w:pStyle w:val="TableParagraph"/>
              <w:spacing w:before="120" w:after="120"/>
              <w:ind w:left="0"/>
              <w:rPr>
                <w:sz w:val="24"/>
                <w:szCs w:val="24"/>
              </w:rPr>
            </w:pPr>
          </w:p>
        </w:tc>
        <w:tc>
          <w:tcPr>
            <w:tcW w:w="3118" w:type="dxa"/>
            <w:tcBorders>
              <w:top w:val="single" w:sz="4" w:space="0" w:color="000000"/>
              <w:bottom w:val="single" w:sz="4" w:space="0" w:color="000000"/>
            </w:tcBorders>
          </w:tcPr>
          <w:p w14:paraId="729EDFF3" w14:textId="77777777" w:rsidR="00D77238" w:rsidRPr="00D77238" w:rsidRDefault="00D77238" w:rsidP="0090242B">
            <w:pPr>
              <w:pStyle w:val="TableParagraph"/>
              <w:spacing w:before="120" w:after="120"/>
              <w:ind w:left="281"/>
              <w:rPr>
                <w:spacing w:val="-2"/>
                <w:sz w:val="24"/>
                <w:szCs w:val="24"/>
              </w:rPr>
            </w:pPr>
          </w:p>
        </w:tc>
      </w:tr>
    </w:tbl>
    <w:p w14:paraId="40E1C5E9" w14:textId="1BF5011D" w:rsidR="007973AA" w:rsidRPr="00D77238" w:rsidRDefault="007973AA" w:rsidP="0090242B">
      <w:pPr>
        <w:pStyle w:val="BodyText"/>
        <w:spacing w:before="120" w:after="120"/>
        <w:rPr>
          <w:b/>
        </w:rPr>
      </w:pPr>
    </w:p>
    <w:p w14:paraId="40E1C5EE" w14:textId="77777777" w:rsidR="007973AA" w:rsidRPr="00D77238" w:rsidRDefault="007973AA" w:rsidP="0090242B">
      <w:pPr>
        <w:pStyle w:val="BodyText"/>
        <w:spacing w:before="120" w:after="120"/>
        <w:rPr>
          <w:b/>
        </w:rPr>
      </w:pPr>
    </w:p>
    <w:p w14:paraId="40E1C5EF" w14:textId="77777777" w:rsidR="007973AA" w:rsidRPr="00D77238" w:rsidRDefault="000712A4" w:rsidP="0090242B">
      <w:pPr>
        <w:pStyle w:val="BodyText"/>
        <w:spacing w:before="120" w:after="120"/>
        <w:rPr>
          <w:b/>
        </w:rPr>
      </w:pPr>
      <w:r w:rsidRPr="00D77238">
        <w:rPr>
          <w:noProof/>
        </w:rPr>
        <mc:AlternateContent>
          <mc:Choice Requires="wps">
            <w:drawing>
              <wp:anchor distT="0" distB="0" distL="0" distR="0" simplePos="0" relativeHeight="487589888" behindDoc="1" locked="0" layoutInCell="1" allowOverlap="1" wp14:anchorId="40E1C5FB" wp14:editId="40E1C5FC">
                <wp:simplePos x="0" y="0"/>
                <wp:positionH relativeFrom="page">
                  <wp:posOffset>531876</wp:posOffset>
                </wp:positionH>
                <wp:positionV relativeFrom="paragraph">
                  <wp:posOffset>187984</wp:posOffset>
                </wp:positionV>
                <wp:extent cx="649097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6490716" y="0"/>
                              </a:lnTo>
                              <a:lnTo>
                                <a:pt x="0" y="0"/>
                              </a:lnTo>
                              <a:lnTo>
                                <a:pt x="0" y="6096"/>
                              </a:lnTo>
                              <a:lnTo>
                                <a:pt x="6490716" y="6096"/>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AD974" id="Graphic 20" o:spid="_x0000_s1026" style="position:absolute;margin-left:41.9pt;margin-top:14.8pt;width:511.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" path="m6490716,r,l,,,6096r6490716,l6490716,xe" fillcolor="black" stroked="f">
                <v:path arrowok="t"/>
                <w10:wrap type="topAndBottom" anchorx="page"/>
              </v:shape>
            </w:pict>
          </mc:Fallback>
        </mc:AlternateContent>
      </w:r>
    </w:p>
    <w:p w14:paraId="40E1C5F0" w14:textId="77777777" w:rsidR="007973AA" w:rsidRDefault="000712A4" w:rsidP="0090242B">
      <w:pPr>
        <w:spacing w:before="240"/>
        <w:ind w:left="132"/>
        <w:rPr>
          <w:b/>
          <w:sz w:val="24"/>
        </w:rPr>
      </w:pPr>
      <w:bookmarkStart w:id="8" w:name="Our_accreditations"/>
      <w:bookmarkEnd w:id="8"/>
      <w:r>
        <w:rPr>
          <w:b/>
          <w:sz w:val="24"/>
        </w:rPr>
        <w:t>Our</w:t>
      </w:r>
      <w:r>
        <w:rPr>
          <w:b/>
          <w:spacing w:val="-1"/>
          <w:sz w:val="24"/>
        </w:rPr>
        <w:t xml:space="preserve"> </w:t>
      </w:r>
      <w:r>
        <w:rPr>
          <w:b/>
          <w:spacing w:val="-2"/>
          <w:sz w:val="24"/>
        </w:rPr>
        <w:t>accreditations</w:t>
      </w:r>
    </w:p>
    <w:p w14:paraId="40E1C5F1" w14:textId="77777777" w:rsidR="007973AA" w:rsidRDefault="000712A4" w:rsidP="0090242B">
      <w:pPr>
        <w:pStyle w:val="BodyText"/>
        <w:spacing w:before="38"/>
        <w:rPr>
          <w:b/>
          <w:sz w:val="20"/>
        </w:rPr>
      </w:pPr>
      <w:r>
        <w:rPr>
          <w:noProof/>
        </w:rPr>
        <w:drawing>
          <wp:anchor distT="0" distB="0" distL="0" distR="0" simplePos="0" relativeHeight="487590400"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0" cstate="print"/>
                    <a:stretch>
                      <a:fillRect/>
                    </a:stretch>
                  </pic:blipFill>
                  <pic:spPr>
                    <a:xfrm>
                      <a:off x="0" y="0"/>
                      <a:ext cx="6445292" cy="762762"/>
                    </a:xfrm>
                    <a:prstGeom prst="rect">
                      <a:avLst/>
                    </a:prstGeom>
                  </pic:spPr>
                </pic:pic>
              </a:graphicData>
            </a:graphic>
          </wp:anchor>
        </w:drawing>
      </w:r>
    </w:p>
    <w:p w14:paraId="40E1C5F2" w14:textId="77777777" w:rsidR="007973AA" w:rsidRDefault="000712A4" w:rsidP="0090242B">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p w14:paraId="628B8DF7" w14:textId="77777777" w:rsidR="00A35163" w:rsidRDefault="00A35163" w:rsidP="0090242B">
      <w:pPr>
        <w:pStyle w:val="BodyText"/>
        <w:spacing w:before="217"/>
        <w:ind w:left="131" w:right="202"/>
      </w:pPr>
    </w:p>
    <w:p w14:paraId="01A3B812" w14:textId="77777777" w:rsidR="00A35163" w:rsidRDefault="00A35163" w:rsidP="0090242B">
      <w:pPr>
        <w:pStyle w:val="BodyText"/>
        <w:spacing w:before="217"/>
        <w:ind w:left="131" w:right="202"/>
      </w:pPr>
    </w:p>
    <w:sectPr w:rsidR="00A35163">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155"/>
    <w:multiLevelType w:val="multilevel"/>
    <w:tmpl w:val="F9D0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2" w15:restartNumberingAfterBreak="0">
    <w:nsid w:val="30654263"/>
    <w:multiLevelType w:val="multilevel"/>
    <w:tmpl w:val="201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abstractNum w:abstractNumId="4" w15:restartNumberingAfterBreak="0">
    <w:nsid w:val="38ED0D01"/>
    <w:multiLevelType w:val="hybridMultilevel"/>
    <w:tmpl w:val="9160925E"/>
    <w:lvl w:ilvl="0" w:tplc="ADE01BF2">
      <w:start w:val="1"/>
      <w:numFmt w:val="bullet"/>
      <w:lvlText w:val=""/>
      <w:lvlJc w:val="left"/>
      <w:pPr>
        <w:ind w:left="720" w:hanging="360"/>
      </w:pPr>
      <w:rPr>
        <w:rFonts w:ascii="Symbol" w:hAnsi="Symbol" w:hint="default"/>
        <w:color w:val="2885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3A410A"/>
    <w:multiLevelType w:val="multilevel"/>
    <w:tmpl w:val="CAFE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717BF7"/>
    <w:multiLevelType w:val="multilevel"/>
    <w:tmpl w:val="EADA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D022D"/>
    <w:multiLevelType w:val="multilevel"/>
    <w:tmpl w:val="406C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20F4B"/>
    <w:multiLevelType w:val="multilevel"/>
    <w:tmpl w:val="A18E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44332"/>
    <w:multiLevelType w:val="multilevel"/>
    <w:tmpl w:val="33A6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AA0E58"/>
    <w:multiLevelType w:val="hybridMultilevel"/>
    <w:tmpl w:val="093EC8A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1" w15:restartNumberingAfterBreak="0">
    <w:nsid w:val="6A157DA5"/>
    <w:multiLevelType w:val="multilevel"/>
    <w:tmpl w:val="F632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446146">
    <w:abstractNumId w:val="3"/>
  </w:num>
  <w:num w:numId="2" w16cid:durableId="1595673331">
    <w:abstractNumId w:val="1"/>
  </w:num>
  <w:num w:numId="3" w16cid:durableId="2115858887">
    <w:abstractNumId w:val="4"/>
  </w:num>
  <w:num w:numId="4" w16cid:durableId="417026402">
    <w:abstractNumId w:val="5"/>
  </w:num>
  <w:num w:numId="5" w16cid:durableId="1602956700">
    <w:abstractNumId w:val="10"/>
  </w:num>
  <w:num w:numId="6" w16cid:durableId="1962958418">
    <w:abstractNumId w:val="11"/>
  </w:num>
  <w:num w:numId="7" w16cid:durableId="792330247">
    <w:abstractNumId w:val="2"/>
  </w:num>
  <w:num w:numId="8" w16cid:durableId="556556279">
    <w:abstractNumId w:val="6"/>
  </w:num>
  <w:num w:numId="9" w16cid:durableId="777601061">
    <w:abstractNumId w:val="8"/>
  </w:num>
  <w:num w:numId="10" w16cid:durableId="2091270983">
    <w:abstractNumId w:val="0"/>
  </w:num>
  <w:num w:numId="11" w16cid:durableId="1609039887">
    <w:abstractNumId w:val="7"/>
  </w:num>
  <w:num w:numId="12" w16cid:durableId="17902731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712A4"/>
    <w:rsid w:val="002307F5"/>
    <w:rsid w:val="002813C6"/>
    <w:rsid w:val="002F0A5B"/>
    <w:rsid w:val="0035550E"/>
    <w:rsid w:val="005833E5"/>
    <w:rsid w:val="00590778"/>
    <w:rsid w:val="005A4F01"/>
    <w:rsid w:val="007973AA"/>
    <w:rsid w:val="00873646"/>
    <w:rsid w:val="008A54BF"/>
    <w:rsid w:val="008D707F"/>
    <w:rsid w:val="0090242B"/>
    <w:rsid w:val="00917F41"/>
    <w:rsid w:val="009B51DC"/>
    <w:rsid w:val="00A35163"/>
    <w:rsid w:val="00A4666C"/>
    <w:rsid w:val="00A806E1"/>
    <w:rsid w:val="00B561B2"/>
    <w:rsid w:val="00B6272A"/>
    <w:rsid w:val="00BF5A38"/>
    <w:rsid w:val="00D16D37"/>
    <w:rsid w:val="00D77238"/>
    <w:rsid w:val="00D80EFD"/>
    <w:rsid w:val="00E23ED0"/>
    <w:rsid w:val="00EC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2FFC9254-C1A2-4F1E-B186-0E03930D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paragraph" w:styleId="Heading3">
    <w:name w:val="heading 3"/>
    <w:basedOn w:val="Normal"/>
    <w:next w:val="Normal"/>
    <w:link w:val="Heading3Char"/>
    <w:uiPriority w:val="9"/>
    <w:semiHidden/>
    <w:unhideWhenUsed/>
    <w:qFormat/>
    <w:rsid w:val="00A3516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1"/>
    <w:qFormat/>
    <w:pPr>
      <w:spacing w:before="237"/>
      <w:ind w:left="697" w:hanging="282"/>
    </w:pPr>
  </w:style>
  <w:style w:type="paragraph" w:customStyle="1" w:styleId="TableParagraph">
    <w:name w:val="Table Paragraph"/>
    <w:basedOn w:val="Normal"/>
    <w:uiPriority w:val="1"/>
    <w:qFormat/>
    <w:pPr>
      <w:spacing w:before="240"/>
      <w:ind w:left="121"/>
    </w:pPr>
  </w:style>
  <w:style w:type="table" w:styleId="TableGrid">
    <w:name w:val="Table Grid"/>
    <w:basedOn w:val="TableNormal"/>
    <w:uiPriority w:val="39"/>
    <w:rsid w:val="0059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7F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351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64fc17e-b1fa-413e-adc8-36cf82311a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A42C942C20514FA04AFF85B97773EF" ma:contentTypeVersion="12" ma:contentTypeDescription="Create a new document." ma:contentTypeScope="" ma:versionID="b536ae0ba749595ca4dc18fe0cb486f9">
  <xsd:schema xmlns:xsd="http://www.w3.org/2001/XMLSchema" xmlns:xs="http://www.w3.org/2001/XMLSchema" xmlns:p="http://schemas.microsoft.com/office/2006/metadata/properties" xmlns:ns2="f64fc17e-b1fa-413e-adc8-36cf82311aff" xmlns:ns3="ae8eda8c-7784-43e3-a806-b3b111f2b9e9" targetNamespace="http://schemas.microsoft.com/office/2006/metadata/properties" ma:root="true" ma:fieldsID="548272a4ff9c965d884cd2a42081a9c4" ns2:_="" ns3:_="">
    <xsd:import namespace="f64fc17e-b1fa-413e-adc8-36cf82311aff"/>
    <xsd:import namespace="ae8eda8c-7784-43e3-a806-b3b111f2b9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fc17e-b1fa-413e-adc8-36cf82311a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DF4B6-C80C-4CA0-A221-B3D902073D28}">
  <ds:schemaRefs>
    <ds:schemaRef ds:uri="http://schemas.microsoft.com/sharepoint/v3/contenttype/forms"/>
  </ds:schemaRefs>
</ds:datastoreItem>
</file>

<file path=customXml/itemProps2.xml><?xml version="1.0" encoding="utf-8"?>
<ds:datastoreItem xmlns:ds="http://schemas.openxmlformats.org/officeDocument/2006/customXml" ds:itemID="{304DCD5B-0ABE-4339-AF4D-48276090C1AF}">
  <ds:schemaRefs>
    <ds:schemaRef ds:uri="http://schemas.microsoft.com/office/2006/metadata/properties"/>
    <ds:schemaRef ds:uri="http://schemas.microsoft.com/office/infopath/2007/PartnerControls"/>
    <ds:schemaRef ds:uri="ae8eda8c-7784-43e3-a806-b3b111f2b9e9"/>
    <ds:schemaRef ds:uri="f64fc17e-b1fa-413e-adc8-36cf82311aff"/>
  </ds:schemaRefs>
</ds:datastoreItem>
</file>

<file path=customXml/itemProps3.xml><?xml version="1.0" encoding="utf-8"?>
<ds:datastoreItem xmlns:ds="http://schemas.openxmlformats.org/officeDocument/2006/customXml" ds:itemID="{148F2B52-B8A2-454F-A8B9-9FCA4585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fc17e-b1fa-413e-adc8-36cf82311aff"/>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description/>
  <cp:lastModifiedBy>Lara Omotayo</cp:lastModifiedBy>
  <cp:revision>2</cp:revision>
  <dcterms:created xsi:type="dcterms:W3CDTF">2026-07-07T15:50:00Z</dcterms:created>
  <dcterms:modified xsi:type="dcterms:W3CDTF">2026-07-07T15:50:00Z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0x010100DEA42C942C20514FA04AFF85B97773EF</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