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87D33" w:rsidR="00187D33" w:rsidP="2EDE253B" w:rsidRDefault="008B5673" w14:paraId="12F2D9A8" w14:textId="0D2FED07">
      <w:pPr>
        <w:pStyle w:val="Heading1Islington"/>
        <w:suppressLineNumbers w:val="0"/>
        <w:bidi w:val="0"/>
        <w:spacing w:before="240" w:beforeAutospacing="off" w:after="120" w:afterAutospacing="off" w:line="259" w:lineRule="auto"/>
        <w:ind w:left="0" w:right="0"/>
        <w:jc w:val="left"/>
      </w:pPr>
      <w:r w:rsidR="691E6DF7">
        <w:rPr/>
        <w:t>R</w:t>
      </w:r>
      <w:r w:rsidR="008B5673">
        <w:rPr/>
        <w:t>esearch</w:t>
      </w:r>
      <w:r w:rsidR="740FF1E8">
        <w:rPr/>
        <w:t xml:space="preserve"> Practitioner</w:t>
      </w:r>
      <w:r w:rsidR="008B5673">
        <w:rPr/>
        <w:t xml:space="preserve"> (ALAF)</w:t>
      </w:r>
    </w:p>
    <w:p w:rsidR="00A10440" w:rsidP="00A10440" w:rsidRDefault="00187D33" w14:paraId="24AAD1B4" w14:textId="450FBBA0">
      <w:pPr>
        <w:pStyle w:val="BulletsIslington"/>
        <w:rPr>
          <w:b/>
          <w:bCs/>
        </w:rPr>
      </w:pPr>
      <w:r>
        <w:t>Service area</w:t>
      </w:r>
      <w:r w:rsidR="009A2230">
        <w:t xml:space="preserve">: </w:t>
      </w:r>
      <w:r w:rsidR="008B5673">
        <w:t>Public health</w:t>
      </w:r>
    </w:p>
    <w:p w:rsidRPr="007025FE" w:rsidR="00A10440" w:rsidP="00A10440" w:rsidRDefault="00A10440" w14:paraId="483BB3DE" w14:textId="2F13F573">
      <w:pPr>
        <w:pStyle w:val="BulletsIslington"/>
        <w:rPr>
          <w:b w:val="1"/>
          <w:bCs w:val="1"/>
        </w:rPr>
      </w:pPr>
      <w:r w:rsidR="00A10440">
        <w:rPr/>
        <w:t>Grade:</w:t>
      </w:r>
      <w:r w:rsidR="008B5673">
        <w:rPr/>
        <w:t xml:space="preserve"> </w:t>
      </w:r>
      <w:r w:rsidR="008B5673">
        <w:rPr/>
        <w:t>P05</w:t>
      </w:r>
    </w:p>
    <w:p w:rsidRPr="009A2230" w:rsidR="007025FE" w:rsidP="00A10440" w:rsidRDefault="00187D33" w14:paraId="35701E72" w14:textId="4AD22691">
      <w:pPr>
        <w:pStyle w:val="BulletsIslington"/>
        <w:rPr>
          <w:b/>
          <w:bCs/>
        </w:rPr>
      </w:pPr>
      <w:r>
        <w:t>Reports to:</w:t>
      </w:r>
      <w:r w:rsidR="008B5673">
        <w:t xml:space="preserve"> Anne Buffardi, Head of Research</w:t>
      </w:r>
    </w:p>
    <w:p w:rsidRPr="007025FE" w:rsidR="007025FE" w:rsidP="19E39AD4" w:rsidRDefault="00187D33" w14:paraId="01F7634D" w14:textId="24F30628">
      <w:pPr>
        <w:pStyle w:val="BulletsIslington"/>
        <w:rPr/>
      </w:pPr>
      <w:r w:rsidR="00187D33">
        <w:rPr/>
        <w:t xml:space="preserve">Your team: </w:t>
      </w:r>
      <w:r w:rsidR="008B5673">
        <w:rPr/>
        <w:t>Evidence Islington</w:t>
      </w:r>
    </w:p>
    <w:p w:rsidR="009C365E" w:rsidP="00A10440" w:rsidRDefault="00A10440" w14:paraId="5A27B05A" w14:textId="77777777">
      <w:pPr>
        <w:pStyle w:val="Heading2Islington"/>
      </w:pPr>
      <w:r>
        <w:t>Our mission</w:t>
      </w:r>
      <w:r w:rsidR="00221D5A">
        <w:t xml:space="preserve"> </w:t>
      </w:r>
    </w:p>
    <w:p w:rsidRPr="00221D5A" w:rsidR="00221D5A" w:rsidP="00221D5A" w:rsidRDefault="00221D5A" w14:paraId="3FA55A77" w14:textId="77777777">
      <w:pPr>
        <w:pStyle w:val="BodytextIslington"/>
      </w:pPr>
      <w:r w:rsidRPr="00221D5A">
        <w:t>We are determined to create a more equal Islington, where everyone who lives here has an equal chance to thrive. </w:t>
      </w:r>
    </w:p>
    <w:p w:rsidRPr="00221D5A" w:rsidR="00221D5A" w:rsidP="00221D5A" w:rsidRDefault="00221D5A" w14:paraId="458C650A" w14:textId="77777777">
      <w:pPr>
        <w:pStyle w:val="BodytextIslington"/>
      </w:pPr>
      <w:r>
        <w:t>To do this, everyone who works at Islington Council lives by a set of values which guide us in everything that we do: collaborative, ambitious, resourceful, and empowering. They spell out ‘CARE’, which is what we think public service is all about. </w:t>
      </w:r>
    </w:p>
    <w:p w:rsidRPr="008A6B83" w:rsidR="008A6B83" w:rsidP="008A6B83" w:rsidRDefault="00187D33" w14:paraId="1D8A62F4" w14:textId="6E925DAB">
      <w:pPr>
        <w:pStyle w:val="Heading2Islington"/>
      </w:pPr>
      <w:r>
        <w:rPr>
          <w:rStyle w:val="eop"/>
        </w:rPr>
        <w:t>Key responsibilities</w:t>
      </w:r>
    </w:p>
    <w:p w:rsidRPr="00F03D32" w:rsidR="008B5673" w:rsidP="008B5673" w:rsidRDefault="008B5673" w14:paraId="46985123" w14:textId="2669F0DA">
      <w:pPr>
        <w:rPr>
          <w:rFonts w:ascii="Arial" w:hAnsi="Arial" w:cs="Arial"/>
        </w:rPr>
      </w:pPr>
      <w:r>
        <w:rPr>
          <w:rFonts w:ascii="Arial" w:hAnsi="Arial" w:cs="Arial"/>
        </w:rPr>
        <w:t>Islington council is a Health Determinants Research Collaboration (HDRC) site, with funding from t</w:t>
      </w:r>
      <w:r w:rsidRPr="00F03D32">
        <w:rPr>
          <w:rFonts w:ascii="Arial" w:hAnsi="Arial" w:cs="Arial"/>
        </w:rPr>
        <w:t xml:space="preserve">he National Institute for Health and Care Research (NIHR) to </w:t>
      </w:r>
      <w:r>
        <w:rPr>
          <w:rFonts w:ascii="Arial" w:hAnsi="Arial" w:cs="Arial"/>
        </w:rPr>
        <w:t xml:space="preserve">strengthen </w:t>
      </w:r>
      <w:r w:rsidRPr="00F03D32">
        <w:rPr>
          <w:rFonts w:ascii="Arial" w:hAnsi="Arial" w:cs="Arial"/>
        </w:rPr>
        <w:t>local authorities</w:t>
      </w:r>
      <w:r>
        <w:rPr>
          <w:rFonts w:ascii="Arial" w:hAnsi="Arial" w:cs="Arial"/>
        </w:rPr>
        <w:t>’ ability to gather and use evidence to inform decision-making</w:t>
      </w:r>
      <w:r w:rsidR="00461C42">
        <w:rPr>
          <w:rFonts w:ascii="Arial" w:hAnsi="Arial" w:cs="Arial"/>
        </w:rPr>
        <w:t>.  The initiative focuses on addressing wider determinants (e.g. housing, safety, environment)</w:t>
      </w:r>
      <w:r>
        <w:rPr>
          <w:rFonts w:ascii="Arial" w:hAnsi="Arial" w:cs="Arial"/>
        </w:rPr>
        <w:t xml:space="preserve"> </w:t>
      </w:r>
      <w:proofErr w:type="gramStart"/>
      <w:r>
        <w:rPr>
          <w:rFonts w:ascii="Arial" w:hAnsi="Arial" w:cs="Arial"/>
        </w:rPr>
        <w:t>in order to</w:t>
      </w:r>
      <w:proofErr w:type="gramEnd"/>
      <w:r>
        <w:rPr>
          <w:rFonts w:ascii="Arial" w:hAnsi="Arial" w:cs="Arial"/>
        </w:rPr>
        <w:t xml:space="preserve"> reduce health inequalities.</w:t>
      </w:r>
    </w:p>
    <w:p w:rsidR="008B5673" w:rsidP="2EDE253B" w:rsidRDefault="008B5673" w14:paraId="67970409" w14:textId="40824096">
      <w:pPr>
        <w:pStyle w:val="Normal"/>
        <w:suppressLineNumbers w:val="0"/>
        <w:bidi w:val="0"/>
        <w:spacing w:before="240" w:beforeAutospacing="off" w:after="120" w:afterAutospacing="off" w:line="259" w:lineRule="auto"/>
        <w:ind w:left="0" w:right="0"/>
        <w:jc w:val="left"/>
        <w:rPr>
          <w:rFonts w:ascii="Arial" w:hAnsi="Arial"/>
        </w:rPr>
      </w:pPr>
      <w:r w:rsidRPr="2EDE253B" w:rsidR="008B5673">
        <w:rPr>
          <w:rFonts w:ascii="Arial" w:hAnsi="Arial" w:cs="Arial"/>
        </w:rPr>
        <w:t xml:space="preserve">This post-holder will be </w:t>
      </w:r>
      <w:r w:rsidRPr="2EDE253B" w:rsidR="00461C42">
        <w:rPr>
          <w:rFonts w:ascii="Arial" w:hAnsi="Arial" w:cs="Arial"/>
        </w:rPr>
        <w:t xml:space="preserve">an integral part of an HDRC-affiliated fellowship research project investigating local authority levers to address wider determinants of health. </w:t>
      </w:r>
      <w:r w:rsidRPr="2EDE253B" w:rsidR="008B5673">
        <w:rPr>
          <w:rFonts w:ascii="Arial" w:hAnsi="Arial"/>
        </w:rPr>
        <w:t xml:space="preserve">The </w:t>
      </w:r>
      <w:r w:rsidRPr="2EDE253B" w:rsidR="008B5673">
        <w:rPr>
          <w:rFonts w:ascii="Arial" w:hAnsi="Arial"/>
        </w:rPr>
        <w:t>Research</w:t>
      </w:r>
      <w:r w:rsidRPr="2EDE253B" w:rsidR="1E0EA9B0">
        <w:rPr>
          <w:rFonts w:ascii="Arial" w:hAnsi="Arial"/>
        </w:rPr>
        <w:t xml:space="preserve"> Practitioner</w:t>
      </w:r>
      <w:r w:rsidRPr="2EDE253B" w:rsidR="008B5673">
        <w:rPr>
          <w:rFonts w:ascii="Arial" w:hAnsi="Arial"/>
        </w:rPr>
        <w:t xml:space="preserve"> will </w:t>
      </w:r>
      <w:r w:rsidRPr="2EDE253B" w:rsidR="008B5673">
        <w:rPr>
          <w:rFonts w:ascii="Arial" w:hAnsi="Arial"/>
        </w:rPr>
        <w:t>be responsible for</w:t>
      </w:r>
      <w:r w:rsidRPr="2EDE253B" w:rsidR="008B5673">
        <w:rPr>
          <w:rFonts w:ascii="Arial" w:hAnsi="Arial"/>
        </w:rPr>
        <w:t xml:space="preserve"> gathering, analysing, </w:t>
      </w:r>
      <w:r w:rsidRPr="2EDE253B" w:rsidR="00461C42">
        <w:rPr>
          <w:rFonts w:ascii="Arial" w:hAnsi="Arial"/>
        </w:rPr>
        <w:t xml:space="preserve">synthesising, </w:t>
      </w:r>
      <w:r w:rsidRPr="2EDE253B" w:rsidR="008B5673">
        <w:rPr>
          <w:rFonts w:ascii="Arial" w:hAnsi="Arial"/>
        </w:rPr>
        <w:t xml:space="preserve">interpreting and presenting information from national, </w:t>
      </w:r>
      <w:r w:rsidRPr="2EDE253B" w:rsidR="008B5673">
        <w:rPr>
          <w:rFonts w:ascii="Arial" w:hAnsi="Arial"/>
        </w:rPr>
        <w:t>regional</w:t>
      </w:r>
      <w:r w:rsidRPr="2EDE253B" w:rsidR="008B5673">
        <w:rPr>
          <w:rFonts w:ascii="Arial" w:hAnsi="Arial"/>
        </w:rPr>
        <w:t xml:space="preserve"> and local sources. </w:t>
      </w:r>
      <w:r w:rsidRPr="2EDE253B" w:rsidR="00461C42">
        <w:rPr>
          <w:rFonts w:ascii="Arial" w:hAnsi="Arial"/>
        </w:rPr>
        <w:t xml:space="preserve"> They will conduct policy </w:t>
      </w:r>
      <w:r w:rsidRPr="2EDE253B" w:rsidR="2501F97B">
        <w:rPr>
          <w:rFonts w:ascii="Arial" w:hAnsi="Arial"/>
        </w:rPr>
        <w:t>analysis</w:t>
      </w:r>
      <w:r w:rsidRPr="2EDE253B" w:rsidR="00461C42">
        <w:rPr>
          <w:rFonts w:ascii="Arial" w:hAnsi="Arial"/>
        </w:rPr>
        <w:t xml:space="preserve"> and undertake a </w:t>
      </w:r>
      <w:r w:rsidRPr="2EDE253B" w:rsidR="00461C42">
        <w:rPr>
          <w:rFonts w:ascii="Arial" w:hAnsi="Arial"/>
        </w:rPr>
        <w:t xml:space="preserve">comparative </w:t>
      </w:r>
      <w:r w:rsidRPr="2EDE253B" w:rsidR="27A0BAA8">
        <w:rPr>
          <w:rFonts w:ascii="Arial" w:hAnsi="Arial"/>
        </w:rPr>
        <w:t xml:space="preserve">process and </w:t>
      </w:r>
      <w:r w:rsidRPr="2EDE253B" w:rsidR="27A0BAA8">
        <w:rPr>
          <w:rFonts w:ascii="Arial" w:hAnsi="Arial"/>
        </w:rPr>
        <w:t>impact</w:t>
      </w:r>
      <w:r w:rsidRPr="2EDE253B" w:rsidR="27A0BAA8">
        <w:rPr>
          <w:rFonts w:ascii="Arial" w:hAnsi="Arial"/>
        </w:rPr>
        <w:t xml:space="preserve"> </w:t>
      </w:r>
      <w:r w:rsidRPr="2EDE253B" w:rsidR="00461C42">
        <w:rPr>
          <w:rFonts w:ascii="Arial" w:hAnsi="Arial"/>
        </w:rPr>
        <w:t>evaluation of a large, local authority-led intervention.</w:t>
      </w:r>
      <w:r w:rsidRPr="2EDE253B" w:rsidR="008B5673">
        <w:rPr>
          <w:rFonts w:ascii="Arial" w:hAnsi="Arial"/>
        </w:rPr>
        <w:t xml:space="preserve"> They will need to present findings verbally at meetings</w:t>
      </w:r>
      <w:r w:rsidRPr="2EDE253B" w:rsidR="008046F6">
        <w:rPr>
          <w:rFonts w:ascii="Arial" w:hAnsi="Arial"/>
        </w:rPr>
        <w:t xml:space="preserve"> and conferences and in written reports and journal articles</w:t>
      </w:r>
      <w:r w:rsidRPr="2EDE253B" w:rsidR="008B5673">
        <w:rPr>
          <w:rFonts w:ascii="Arial" w:hAnsi="Arial"/>
        </w:rPr>
        <w:t>.</w:t>
      </w:r>
    </w:p>
    <w:p w:rsidRPr="0010119A" w:rsidR="008B5673" w:rsidP="008B5673" w:rsidRDefault="008B5673" w14:paraId="2782AB02" w14:textId="47DBBD18">
      <w:pPr>
        <w:rPr>
          <w:rFonts w:ascii="Arial" w:hAnsi="Arial"/>
        </w:rPr>
      </w:pPr>
      <w:r w:rsidRPr="19E39AD4" w:rsidR="008B5673">
        <w:rPr>
          <w:rFonts w:ascii="Arial" w:hAnsi="Arial"/>
        </w:rPr>
        <w:t xml:space="preserve">In addition to working with other members of the Evidence Islington team and </w:t>
      </w:r>
      <w:r w:rsidRPr="19E39AD4" w:rsidR="7D18B100">
        <w:rPr>
          <w:rFonts w:ascii="Arial" w:hAnsi="Arial"/>
        </w:rPr>
        <w:t>colleagues across Islington council</w:t>
      </w:r>
      <w:r w:rsidRPr="19E39AD4" w:rsidR="008B5673">
        <w:rPr>
          <w:rFonts w:ascii="Arial" w:hAnsi="Arial"/>
        </w:rPr>
        <w:t xml:space="preserve">, the post holder will collaborate with </w:t>
      </w:r>
      <w:r w:rsidRPr="19E39AD4" w:rsidR="008046F6">
        <w:rPr>
          <w:rFonts w:ascii="Arial" w:hAnsi="Arial"/>
        </w:rPr>
        <w:t xml:space="preserve">other HDRCs and local authorities, </w:t>
      </w:r>
      <w:r w:rsidRPr="19E39AD4" w:rsidR="1AC4FF92">
        <w:rPr>
          <w:rFonts w:ascii="Arial" w:hAnsi="Arial"/>
        </w:rPr>
        <w:t xml:space="preserve">universities, </w:t>
      </w:r>
      <w:r w:rsidRPr="19E39AD4" w:rsidR="008B5673">
        <w:rPr>
          <w:rFonts w:ascii="Arial" w:hAnsi="Arial"/>
        </w:rPr>
        <w:t>the Voluntary and Community Sector (VCS)</w:t>
      </w:r>
      <w:r w:rsidRPr="19E39AD4" w:rsidR="7D010C5A">
        <w:rPr>
          <w:rFonts w:ascii="Arial" w:hAnsi="Arial"/>
        </w:rPr>
        <w:t xml:space="preserve"> </w:t>
      </w:r>
      <w:r w:rsidRPr="19E39AD4" w:rsidR="008B5673">
        <w:rPr>
          <w:rFonts w:ascii="Arial" w:hAnsi="Arial"/>
        </w:rPr>
        <w:t>and other partner organisations. The</w:t>
      </w:r>
      <w:r w:rsidRPr="19E39AD4" w:rsidR="6B1B796E">
        <w:rPr>
          <w:rFonts w:ascii="Arial" w:hAnsi="Arial"/>
        </w:rPr>
        <w:t xml:space="preserve">y will </w:t>
      </w:r>
      <w:r w:rsidRPr="19E39AD4" w:rsidR="008B5673">
        <w:rPr>
          <w:rFonts w:ascii="Arial" w:hAnsi="Arial"/>
        </w:rPr>
        <w:t xml:space="preserve">spend time </w:t>
      </w:r>
      <w:r w:rsidRPr="19E39AD4" w:rsidR="510CF03E">
        <w:rPr>
          <w:rFonts w:ascii="Arial" w:hAnsi="Arial"/>
        </w:rPr>
        <w:t xml:space="preserve">co-located with </w:t>
      </w:r>
      <w:r w:rsidRPr="19E39AD4" w:rsidR="510CF03E">
        <w:rPr>
          <w:rFonts w:ascii="Arial" w:hAnsi="Arial"/>
        </w:rPr>
        <w:t>collaborators</w:t>
      </w:r>
      <w:r w:rsidRPr="19E39AD4" w:rsidR="6B2E8E36">
        <w:rPr>
          <w:rFonts w:ascii="Arial" w:hAnsi="Arial"/>
        </w:rPr>
        <w:t xml:space="preserve"> </w:t>
      </w:r>
      <w:r w:rsidRPr="19E39AD4" w:rsidR="008B5673">
        <w:rPr>
          <w:rFonts w:ascii="Arial" w:hAnsi="Arial"/>
        </w:rPr>
        <w:t>and</w:t>
      </w:r>
      <w:r w:rsidRPr="19E39AD4" w:rsidR="008B5673">
        <w:rPr>
          <w:rFonts w:ascii="Arial" w:hAnsi="Arial"/>
        </w:rPr>
        <w:t xml:space="preserve"> will therefore need to be able to work independently</w:t>
      </w:r>
      <w:r w:rsidRPr="19E39AD4" w:rsidR="008046F6">
        <w:rPr>
          <w:rFonts w:ascii="Arial" w:hAnsi="Arial"/>
        </w:rPr>
        <w:t>.</w:t>
      </w:r>
    </w:p>
    <w:p w:rsidRPr="00613F3A" w:rsidR="008B5673" w:rsidP="008B5673" w:rsidRDefault="008B5673" w14:paraId="70FAF02C" w14:textId="77777777">
      <w:pPr>
        <w:tabs>
          <w:tab w:val="left" w:pos="0"/>
          <w:tab w:val="left" w:pos="426"/>
        </w:tabs>
        <w:ind w:right="-199"/>
        <w:rPr>
          <w:rFonts w:ascii="Arial" w:hAnsi="Arial"/>
        </w:rPr>
      </w:pPr>
      <w:r w:rsidRPr="00613F3A">
        <w:rPr>
          <w:rFonts w:ascii="Arial" w:hAnsi="Arial"/>
        </w:rPr>
        <w:lastRenderedPageBreak/>
        <w:t>Key tasks include:</w:t>
      </w:r>
    </w:p>
    <w:p w:rsidR="008046F6" w:rsidP="008B5673" w:rsidRDefault="008046F6" w14:paraId="164C3977" w14:textId="77777777">
      <w:pPr>
        <w:numPr>
          <w:ilvl w:val="0"/>
          <w:numId w:val="47"/>
        </w:numPr>
        <w:tabs>
          <w:tab w:val="left" w:pos="426"/>
        </w:tabs>
        <w:spacing w:before="0" w:after="60" w:line="276" w:lineRule="auto"/>
        <w:ind w:left="426" w:right="-199" w:hanging="426"/>
        <w:rPr>
          <w:rFonts w:ascii="Arial" w:hAnsi="Arial"/>
        </w:rPr>
      </w:pPr>
      <w:r>
        <w:rPr>
          <w:rFonts w:ascii="Arial" w:hAnsi="Arial"/>
        </w:rPr>
        <w:t>Contributing to the design, planning and conduct of process, outcome and economic evaluations of local authority-led wider determinant interventions</w:t>
      </w:r>
    </w:p>
    <w:p w:rsidR="008046F6" w:rsidP="008B5673" w:rsidRDefault="008046F6" w14:paraId="3597A788" w14:textId="6BFA1F92">
      <w:pPr>
        <w:numPr>
          <w:ilvl w:val="0"/>
          <w:numId w:val="47"/>
        </w:numPr>
        <w:tabs>
          <w:tab w:val="left" w:pos="426"/>
        </w:tabs>
        <w:spacing w:before="0" w:after="60" w:line="276" w:lineRule="auto"/>
        <w:ind w:left="426" w:right="-199" w:hanging="426"/>
        <w:rPr>
          <w:rFonts w:ascii="Arial" w:hAnsi="Arial"/>
        </w:rPr>
      </w:pPr>
      <w:r w:rsidRPr="2EDE253B" w:rsidR="008046F6">
        <w:rPr>
          <w:rFonts w:ascii="Arial" w:hAnsi="Arial"/>
        </w:rPr>
        <w:t xml:space="preserve">Conducting policy </w:t>
      </w:r>
      <w:r w:rsidRPr="2EDE253B" w:rsidR="4F704973">
        <w:rPr>
          <w:rFonts w:ascii="Arial" w:hAnsi="Arial"/>
        </w:rPr>
        <w:t>analyses</w:t>
      </w:r>
      <w:r w:rsidRPr="2EDE253B" w:rsidR="008046F6">
        <w:rPr>
          <w:rFonts w:ascii="Arial" w:hAnsi="Arial"/>
        </w:rPr>
        <w:t xml:space="preserve"> to identify existing and potential </w:t>
      </w:r>
      <w:r w:rsidRPr="2EDE253B" w:rsidR="00BF380A">
        <w:rPr>
          <w:rFonts w:ascii="Arial" w:hAnsi="Arial"/>
        </w:rPr>
        <w:t>interventions and gaps in the evidence base</w:t>
      </w:r>
    </w:p>
    <w:p w:rsidR="008B5673" w:rsidP="008B5673" w:rsidRDefault="008B5673" w14:paraId="49D6D110" w14:textId="37BD60E8">
      <w:pPr>
        <w:numPr>
          <w:ilvl w:val="0"/>
          <w:numId w:val="47"/>
        </w:numPr>
        <w:tabs>
          <w:tab w:val="left" w:pos="426"/>
        </w:tabs>
        <w:spacing w:before="0" w:after="60" w:line="276" w:lineRule="auto"/>
        <w:ind w:left="426" w:right="-199" w:hanging="426"/>
        <w:rPr>
          <w:rFonts w:ascii="Arial" w:hAnsi="Arial"/>
        </w:rPr>
      </w:pPr>
      <w:r>
        <w:rPr>
          <w:rFonts w:ascii="Arial" w:hAnsi="Arial"/>
        </w:rPr>
        <w:t>Manag</w:t>
      </w:r>
      <w:r w:rsidR="00BF380A">
        <w:rPr>
          <w:rFonts w:ascii="Arial" w:hAnsi="Arial"/>
        </w:rPr>
        <w:t>ing</w:t>
      </w:r>
      <w:r>
        <w:rPr>
          <w:rFonts w:ascii="Arial" w:hAnsi="Arial"/>
        </w:rPr>
        <w:t xml:space="preserve"> research </w:t>
      </w:r>
      <w:r w:rsidR="008046F6">
        <w:rPr>
          <w:rFonts w:ascii="Arial" w:hAnsi="Arial"/>
        </w:rPr>
        <w:t>work packages, including budgets and staffin</w:t>
      </w:r>
      <w:r w:rsidR="00BF380A">
        <w:rPr>
          <w:rFonts w:ascii="Arial" w:hAnsi="Arial"/>
        </w:rPr>
        <w:t>g</w:t>
      </w:r>
    </w:p>
    <w:p w:rsidR="008B5673" w:rsidP="008B5673" w:rsidRDefault="008B5673" w14:paraId="73D02A85" w14:textId="2FA5AC83">
      <w:pPr>
        <w:numPr>
          <w:ilvl w:val="0"/>
          <w:numId w:val="47"/>
        </w:numPr>
        <w:tabs>
          <w:tab w:val="left" w:pos="426"/>
        </w:tabs>
        <w:spacing w:before="0" w:after="60" w:line="276" w:lineRule="auto"/>
        <w:ind w:left="426" w:right="-199" w:hanging="426"/>
        <w:rPr>
          <w:rFonts w:ascii="Arial" w:hAnsi="Arial"/>
        </w:rPr>
      </w:pPr>
      <w:r>
        <w:rPr>
          <w:rFonts w:ascii="Arial" w:hAnsi="Arial"/>
        </w:rPr>
        <w:t>Develop</w:t>
      </w:r>
      <w:r w:rsidR="00BF380A">
        <w:rPr>
          <w:rFonts w:ascii="Arial" w:hAnsi="Arial"/>
        </w:rPr>
        <w:t>ing</w:t>
      </w:r>
      <w:r>
        <w:rPr>
          <w:rFonts w:ascii="Arial" w:hAnsi="Arial"/>
        </w:rPr>
        <w:t xml:space="preserve"> and maintain</w:t>
      </w:r>
      <w:r w:rsidR="00BF380A">
        <w:rPr>
          <w:rFonts w:ascii="Arial" w:hAnsi="Arial"/>
        </w:rPr>
        <w:t>ing</w:t>
      </w:r>
      <w:r>
        <w:rPr>
          <w:rFonts w:ascii="Arial" w:hAnsi="Arial"/>
        </w:rPr>
        <w:t xml:space="preserve"> systems for </w:t>
      </w:r>
      <w:r w:rsidR="00BF380A">
        <w:rPr>
          <w:rFonts w:ascii="Arial" w:hAnsi="Arial"/>
        </w:rPr>
        <w:t>identifying</w:t>
      </w:r>
      <w:r>
        <w:rPr>
          <w:rFonts w:ascii="Arial" w:hAnsi="Arial"/>
        </w:rPr>
        <w:t xml:space="preserve"> and compiling</w:t>
      </w:r>
      <w:r w:rsidRPr="004140BB">
        <w:rPr>
          <w:rFonts w:ascii="Arial" w:hAnsi="Arial"/>
        </w:rPr>
        <w:t xml:space="preserve"> </w:t>
      </w:r>
      <w:r>
        <w:rPr>
          <w:rFonts w:ascii="Arial" w:hAnsi="Arial"/>
        </w:rPr>
        <w:t xml:space="preserve">primary and secondary, </w:t>
      </w:r>
      <w:r w:rsidRPr="004140BB">
        <w:rPr>
          <w:rFonts w:ascii="Arial" w:hAnsi="Arial"/>
        </w:rPr>
        <w:t>qualitative</w:t>
      </w:r>
      <w:r>
        <w:rPr>
          <w:rFonts w:ascii="Arial" w:hAnsi="Arial"/>
        </w:rPr>
        <w:t xml:space="preserve"> and quantitative</w:t>
      </w:r>
      <w:r w:rsidRPr="004140BB">
        <w:rPr>
          <w:rFonts w:ascii="Arial" w:hAnsi="Arial"/>
        </w:rPr>
        <w:t xml:space="preserve"> data from routine and ad-hoc sources, from national, regional and local levels</w:t>
      </w:r>
    </w:p>
    <w:p w:rsidRPr="00340805" w:rsidR="008B5673" w:rsidP="008B5673" w:rsidRDefault="008B5673" w14:paraId="73D192A2" w14:textId="7D21014C">
      <w:pPr>
        <w:numPr>
          <w:ilvl w:val="0"/>
          <w:numId w:val="47"/>
        </w:numPr>
        <w:tabs>
          <w:tab w:val="left" w:pos="426"/>
          <w:tab w:val="left" w:pos="9498"/>
        </w:tabs>
        <w:spacing w:before="0" w:after="60" w:line="276" w:lineRule="auto"/>
        <w:ind w:left="426" w:right="-199" w:hanging="426"/>
        <w:rPr>
          <w:rFonts w:ascii="Arial" w:hAnsi="Arial"/>
        </w:rPr>
      </w:pPr>
      <w:r>
        <w:rPr>
          <w:rFonts w:ascii="Arial" w:hAnsi="Arial"/>
        </w:rPr>
        <w:t>Present</w:t>
      </w:r>
      <w:r w:rsidR="00BF380A">
        <w:rPr>
          <w:rFonts w:ascii="Arial" w:hAnsi="Arial"/>
        </w:rPr>
        <w:t>ing</w:t>
      </w:r>
      <w:r>
        <w:rPr>
          <w:rFonts w:ascii="Arial" w:hAnsi="Arial"/>
        </w:rPr>
        <w:t xml:space="preserve"> research findings</w:t>
      </w:r>
      <w:r w:rsidRPr="00340805">
        <w:rPr>
          <w:rFonts w:ascii="Arial" w:hAnsi="Arial"/>
        </w:rPr>
        <w:t xml:space="preserve"> </w:t>
      </w:r>
      <w:r w:rsidR="00BF380A">
        <w:rPr>
          <w:rFonts w:ascii="Arial" w:hAnsi="Arial"/>
        </w:rPr>
        <w:t xml:space="preserve">orally and in writing to a range of audiences, including decision-makers, council staff, residents and academics, </w:t>
      </w:r>
      <w:r w:rsidRPr="00340805">
        <w:rPr>
          <w:rFonts w:ascii="Arial" w:hAnsi="Arial"/>
        </w:rPr>
        <w:t xml:space="preserve">in </w:t>
      </w:r>
      <w:r>
        <w:rPr>
          <w:rFonts w:ascii="Arial" w:hAnsi="Arial"/>
        </w:rPr>
        <w:t>ways</w:t>
      </w:r>
      <w:r w:rsidRPr="00340805">
        <w:rPr>
          <w:rFonts w:ascii="Arial" w:hAnsi="Arial"/>
        </w:rPr>
        <w:t xml:space="preserve"> which assist diverse audiences to understand key messages</w:t>
      </w:r>
      <w:r>
        <w:rPr>
          <w:rFonts w:ascii="Arial" w:hAnsi="Arial"/>
        </w:rPr>
        <w:t xml:space="preserve"> and</w:t>
      </w:r>
      <w:r w:rsidRPr="00340805">
        <w:rPr>
          <w:rFonts w:ascii="Arial" w:hAnsi="Arial"/>
        </w:rPr>
        <w:t xml:space="preserve"> formulat</w:t>
      </w:r>
      <w:r>
        <w:rPr>
          <w:rFonts w:ascii="Arial" w:hAnsi="Arial"/>
        </w:rPr>
        <w:t>e</w:t>
      </w:r>
      <w:r w:rsidRPr="00340805">
        <w:rPr>
          <w:rFonts w:ascii="Arial" w:hAnsi="Arial"/>
        </w:rPr>
        <w:t xml:space="preserve"> recommendations </w:t>
      </w:r>
      <w:proofErr w:type="gramStart"/>
      <w:r w:rsidRPr="00340805">
        <w:rPr>
          <w:rFonts w:ascii="Arial" w:hAnsi="Arial"/>
        </w:rPr>
        <w:t>on the basis of</w:t>
      </w:r>
      <w:proofErr w:type="gramEnd"/>
      <w:r w:rsidRPr="00340805">
        <w:rPr>
          <w:rFonts w:ascii="Arial" w:hAnsi="Arial"/>
        </w:rPr>
        <w:t xml:space="preserve"> </w:t>
      </w:r>
      <w:r>
        <w:rPr>
          <w:rFonts w:ascii="Arial" w:hAnsi="Arial"/>
        </w:rPr>
        <w:t xml:space="preserve">their </w:t>
      </w:r>
      <w:r w:rsidRPr="00340805">
        <w:rPr>
          <w:rFonts w:ascii="Arial" w:hAnsi="Arial"/>
        </w:rPr>
        <w:t>analysis.</w:t>
      </w:r>
    </w:p>
    <w:p w:rsidR="008B5673" w:rsidP="008B5673" w:rsidRDefault="008B5673" w14:paraId="49F35267" w14:textId="5F4218DF">
      <w:pPr>
        <w:pStyle w:val="ListParagraph"/>
        <w:numPr>
          <w:ilvl w:val="0"/>
          <w:numId w:val="47"/>
        </w:numPr>
        <w:tabs>
          <w:tab w:val="left" w:pos="426"/>
          <w:tab w:val="left" w:pos="9498"/>
        </w:tabs>
        <w:spacing w:before="0" w:after="60" w:line="276" w:lineRule="auto"/>
        <w:ind w:left="426" w:right="-198" w:hanging="426"/>
        <w:jc w:val="both"/>
        <w:rPr>
          <w:rFonts w:ascii="Arial" w:hAnsi="Arial"/>
        </w:rPr>
      </w:pPr>
      <w:r w:rsidRPr="04484D68">
        <w:rPr>
          <w:rFonts w:ascii="Arial" w:hAnsi="Arial"/>
        </w:rPr>
        <w:t>Provid</w:t>
      </w:r>
      <w:r w:rsidR="00BF380A">
        <w:rPr>
          <w:rFonts w:ascii="Arial" w:hAnsi="Arial"/>
        </w:rPr>
        <w:t>ing</w:t>
      </w:r>
      <w:r w:rsidRPr="04484D68">
        <w:rPr>
          <w:rFonts w:ascii="Arial" w:hAnsi="Arial"/>
        </w:rPr>
        <w:t xml:space="preserve"> specialist advice and support to colleagues and collaborators who are thinking about undertaking research and evaluation locally, including linking council and academic staff. </w:t>
      </w:r>
    </w:p>
    <w:p w:rsidRPr="00D879BC" w:rsidR="008B5673" w:rsidP="008B5673" w:rsidRDefault="008B5673" w14:paraId="16AD1582" w14:textId="3C41E2C3">
      <w:pPr>
        <w:pStyle w:val="ListParagraph"/>
        <w:numPr>
          <w:ilvl w:val="0"/>
          <w:numId w:val="47"/>
        </w:numPr>
        <w:tabs>
          <w:tab w:val="left" w:pos="426"/>
        </w:tabs>
        <w:spacing w:before="0" w:after="60" w:line="276" w:lineRule="auto"/>
        <w:ind w:left="426" w:right="-198" w:hanging="426"/>
        <w:jc w:val="both"/>
        <w:rPr>
          <w:rFonts w:ascii="Arial" w:hAnsi="Arial"/>
        </w:rPr>
      </w:pPr>
      <w:r w:rsidRPr="19E39AD4" w:rsidR="008B5673">
        <w:rPr>
          <w:rFonts w:ascii="Arial" w:hAnsi="Arial"/>
        </w:rPr>
        <w:t>Participat</w:t>
      </w:r>
      <w:r w:rsidRPr="19E39AD4" w:rsidR="00BF380A">
        <w:rPr>
          <w:rFonts w:ascii="Arial" w:hAnsi="Arial"/>
        </w:rPr>
        <w:t>ing</w:t>
      </w:r>
      <w:r w:rsidRPr="19E39AD4" w:rsidR="008B5673">
        <w:rPr>
          <w:rFonts w:ascii="Arial" w:hAnsi="Arial"/>
        </w:rPr>
        <w:t xml:space="preserve"> in council-wide</w:t>
      </w:r>
      <w:r w:rsidRPr="19E39AD4" w:rsidR="0C1F14FE">
        <w:rPr>
          <w:rFonts w:ascii="Arial" w:hAnsi="Arial"/>
        </w:rPr>
        <w:t xml:space="preserve">, cross-council and cross-sector </w:t>
      </w:r>
      <w:r w:rsidRPr="19E39AD4" w:rsidR="008B5673">
        <w:rPr>
          <w:rFonts w:ascii="Arial" w:hAnsi="Arial"/>
        </w:rPr>
        <w:t>working groups and networks</w:t>
      </w:r>
      <w:r w:rsidRPr="19E39AD4" w:rsidR="008046F6">
        <w:rPr>
          <w:rFonts w:ascii="Arial" w:hAnsi="Arial"/>
        </w:rPr>
        <w:t>.</w:t>
      </w:r>
    </w:p>
    <w:p w:rsidRPr="00960717" w:rsidR="008B5673" w:rsidP="008B5673" w:rsidRDefault="008B5673" w14:paraId="58F191F9" w14:textId="5E73A0D3">
      <w:pPr>
        <w:pStyle w:val="ListParagraph"/>
        <w:numPr>
          <w:ilvl w:val="0"/>
          <w:numId w:val="47"/>
        </w:numPr>
        <w:tabs>
          <w:tab w:val="left" w:pos="426"/>
        </w:tabs>
        <w:spacing w:before="0" w:after="60" w:line="276" w:lineRule="auto"/>
        <w:ind w:left="426" w:right="-198"/>
        <w:jc w:val="both"/>
        <w:rPr>
          <w:rFonts w:ascii="Arial" w:hAnsi="Arial"/>
          <w:bCs/>
        </w:rPr>
      </w:pPr>
      <w:r>
        <w:rPr>
          <w:rFonts w:ascii="Arial" w:hAnsi="Arial"/>
          <w:bCs/>
        </w:rPr>
        <w:t>Contribut</w:t>
      </w:r>
      <w:r w:rsidR="00BF380A">
        <w:rPr>
          <w:rFonts w:ascii="Arial" w:hAnsi="Arial"/>
          <w:bCs/>
        </w:rPr>
        <w:t>ing</w:t>
      </w:r>
      <w:r>
        <w:rPr>
          <w:rFonts w:ascii="Arial" w:hAnsi="Arial"/>
          <w:bCs/>
        </w:rPr>
        <w:t xml:space="preserve"> to NIHR reports and ensure </w:t>
      </w:r>
      <w:r w:rsidRPr="00960717">
        <w:rPr>
          <w:rFonts w:ascii="Arial" w:hAnsi="Arial"/>
          <w:bCs/>
        </w:rPr>
        <w:t xml:space="preserve">agreed milestones are delivered.  </w:t>
      </w:r>
    </w:p>
    <w:p w:rsidRPr="00D879BC" w:rsidR="008B5673" w:rsidP="008B5673" w:rsidRDefault="008B5673" w14:paraId="4679D2CD" w14:textId="285B9042">
      <w:pPr>
        <w:pStyle w:val="ListParagraph"/>
        <w:numPr>
          <w:ilvl w:val="0"/>
          <w:numId w:val="47"/>
        </w:numPr>
        <w:tabs>
          <w:tab w:val="left" w:pos="426"/>
        </w:tabs>
        <w:spacing w:before="0" w:after="60" w:line="276" w:lineRule="auto"/>
        <w:ind w:left="426" w:right="-198"/>
        <w:jc w:val="both"/>
        <w:rPr>
          <w:rFonts w:ascii="Arial" w:hAnsi="Arial"/>
          <w:b/>
        </w:rPr>
      </w:pPr>
      <w:r>
        <w:rPr>
          <w:rFonts w:ascii="Arial" w:hAnsi="Arial" w:cs="Arial"/>
        </w:rPr>
        <w:t>Contribut</w:t>
      </w:r>
      <w:r w:rsidR="00BF380A">
        <w:rPr>
          <w:rFonts w:ascii="Arial" w:hAnsi="Arial" w:cs="Arial"/>
        </w:rPr>
        <w:t>ing</w:t>
      </w:r>
      <w:r>
        <w:rPr>
          <w:rFonts w:ascii="Arial" w:hAnsi="Arial" w:cs="Arial"/>
        </w:rPr>
        <w:t xml:space="preserve"> to research proposals to secure external funding.</w:t>
      </w:r>
    </w:p>
    <w:p w:rsidRPr="00187D33" w:rsidR="00187D33" w:rsidP="00187D33" w:rsidRDefault="00187D33" w14:paraId="4E3A32A1" w14:textId="77777777">
      <w:pPr>
        <w:pStyle w:val="Heading2Islington"/>
      </w:pPr>
      <w:r w:rsidRPr="00187D33">
        <w:t>Work style </w:t>
      </w:r>
    </w:p>
    <w:p w:rsidR="008B5673" w:rsidRDefault="0001523B" w14:paraId="658D29CD" w14:textId="77777777">
      <w:pPr>
        <w:spacing w:before="0" w:after="0"/>
      </w:pPr>
      <w:r w:rsidRPr="0001523B">
        <w:t>Office-Based</w:t>
      </w:r>
    </w:p>
    <w:p w:rsidRPr="0001523B" w:rsidR="0001523B" w:rsidRDefault="008B5673" w14:paraId="350C8EE3" w14:textId="026FCBE2">
      <w:pPr>
        <w:spacing w:before="0" w:after="0"/>
      </w:pPr>
      <w:r w:rsidRPr="2EDE253B" w:rsidR="008B5673">
        <w:rPr>
          <w:rFonts w:cs="Tahoma"/>
        </w:rPr>
        <w:t xml:space="preserve">Because of the embedded nature of this role, the post holder is expected to spend </w:t>
      </w:r>
      <w:r w:rsidRPr="2EDE253B" w:rsidR="00BF380A">
        <w:rPr>
          <w:rFonts w:cs="Tahoma"/>
        </w:rPr>
        <w:t xml:space="preserve">4 days a week </w:t>
      </w:r>
      <w:r w:rsidRPr="2EDE253B" w:rsidR="008B5673">
        <w:rPr>
          <w:rFonts w:cs="Tahoma"/>
        </w:rPr>
        <w:t xml:space="preserve">co-located in person in the </w:t>
      </w:r>
      <w:r w:rsidRPr="2EDE253B" w:rsidR="00BF380A">
        <w:rPr>
          <w:rFonts w:cs="Tahoma"/>
        </w:rPr>
        <w:t xml:space="preserve">council </w:t>
      </w:r>
      <w:r w:rsidRPr="2EDE253B" w:rsidR="008B5673">
        <w:rPr>
          <w:rFonts w:cs="Tahoma"/>
        </w:rPr>
        <w:t xml:space="preserve">department(s) </w:t>
      </w:r>
      <w:r w:rsidRPr="2EDE253B" w:rsidR="00BF380A">
        <w:rPr>
          <w:rFonts w:cs="Tahoma"/>
        </w:rPr>
        <w:t xml:space="preserve">with whom </w:t>
      </w:r>
      <w:r w:rsidRPr="2EDE253B" w:rsidR="008B5673">
        <w:rPr>
          <w:rFonts w:cs="Tahoma"/>
        </w:rPr>
        <w:t xml:space="preserve">they are </w:t>
      </w:r>
      <w:r w:rsidRPr="2EDE253B" w:rsidR="00BF380A">
        <w:rPr>
          <w:rFonts w:cs="Tahoma"/>
        </w:rPr>
        <w:t>working, at the local authority where the comparative evaluation is being conducted and</w:t>
      </w:r>
      <w:r w:rsidRPr="2EDE253B" w:rsidR="19F9476F">
        <w:rPr>
          <w:rFonts w:cs="Tahoma"/>
        </w:rPr>
        <w:t>/or</w:t>
      </w:r>
      <w:r w:rsidRPr="2EDE253B" w:rsidR="00BF380A">
        <w:rPr>
          <w:rFonts w:cs="Tahoma"/>
        </w:rPr>
        <w:t xml:space="preserve"> at collaborating universities</w:t>
      </w:r>
      <w:r w:rsidRPr="2EDE253B" w:rsidR="008B5673">
        <w:rPr>
          <w:rFonts w:cs="Tahoma"/>
        </w:rPr>
        <w:t xml:space="preserve">. May require occasional evening and weekend meetings/workshops as part of resident engagement </w:t>
      </w:r>
      <w:r w:rsidRPr="2EDE253B" w:rsidR="008B5673">
        <w:rPr>
          <w:rFonts w:cs="Tahoma"/>
        </w:rPr>
        <w:t>activities.</w:t>
      </w:r>
      <w:r>
        <w:br w:type="page"/>
      </w:r>
    </w:p>
    <w:p w:rsidRPr="008A6B83" w:rsidR="008A6B83" w:rsidP="008A6B83" w:rsidRDefault="00187D33" w14:paraId="470CEB31" w14:textId="6DC837AB">
      <w:pPr>
        <w:pStyle w:val="Heading2Islington"/>
      </w:pPr>
      <w:r>
        <w:lastRenderedPageBreak/>
        <w:t>Person specification</w:t>
      </w:r>
    </w:p>
    <w:p w:rsidRPr="00A10440" w:rsidR="00A10440" w:rsidP="00187D33" w:rsidRDefault="00187D33" w14:paraId="2D1D77AF" w14:textId="2340282A">
      <w:pPr>
        <w:pStyle w:val="BulletsIslington"/>
        <w:numPr>
          <w:ilvl w:val="0"/>
          <w:numId w:val="0"/>
        </w:numPr>
      </w:pPr>
      <w:r w:rsidRPr="00187D33">
        <w:rPr>
          <w:color w:val="000000" w:themeColor="text1"/>
        </w:rPr>
        <w:t xml:space="preserve">You should demonstrate on your application form how you meet the criteria. Please ensure you address all the criteria as this will be used to assess your suitability for the post.  </w:t>
      </w:r>
    </w:p>
    <w:p w:rsidRPr="00787552" w:rsidR="00787552" w:rsidP="00CA144B" w:rsidRDefault="00A10440" w14:paraId="384C8AA4" w14:textId="77777777">
      <w:pPr>
        <w:pStyle w:val="Heading4Islington"/>
      </w:pPr>
      <w:bookmarkStart w:name="_Hlk135838759" w:id="0"/>
      <w:r w:rsidRPr="00ED1513">
        <w:t>Qualifications</w:t>
      </w:r>
    </w:p>
    <w:tbl>
      <w:tblPr>
        <w:tblStyle w:val="IslingtonTableStyle"/>
        <w:tblW w:w="0" w:type="auto"/>
        <w:tblLook w:val="04A0" w:firstRow="1" w:lastRow="0" w:firstColumn="1" w:lastColumn="0" w:noHBand="0" w:noVBand="1"/>
      </w:tblPr>
      <w:tblGrid>
        <w:gridCol w:w="1967"/>
        <w:gridCol w:w="5270"/>
        <w:gridCol w:w="2951"/>
      </w:tblGrid>
      <w:tr w:rsidR="00A10440" w:rsidTr="71BD8849" w14:paraId="7E26AB7D" w14:textId="77777777">
        <w:trPr>
          <w:cnfStyle w:val="100000000000" w:firstRow="1" w:lastRow="0" w:firstColumn="0" w:lastColumn="0" w:oddVBand="0" w:evenVBand="0" w:oddHBand="0" w:evenHBand="0" w:firstRowFirstColumn="0" w:firstRowLastColumn="0" w:lastRowFirstColumn="0" w:lastRowLastColumn="0"/>
        </w:trPr>
        <w:tc>
          <w:tcPr>
            <w:tcW w:w="1967" w:type="dxa"/>
          </w:tcPr>
          <w:p w:rsidRPr="00A10440" w:rsidR="00A10440" w:rsidP="00A10440" w:rsidRDefault="00A10440" w14:paraId="6B6F8D8B" w14:textId="77777777">
            <w:pPr>
              <w:rPr>
                <w:b w:val="0"/>
              </w:rPr>
            </w:pPr>
            <w:r w:rsidRPr="00A10440">
              <w:rPr>
                <w:b w:val="0"/>
              </w:rPr>
              <w:t>Essential criteria</w:t>
            </w:r>
          </w:p>
        </w:tc>
        <w:tc>
          <w:tcPr>
            <w:tcW w:w="5270" w:type="dxa"/>
          </w:tcPr>
          <w:p w:rsidRPr="00A10440" w:rsidR="00A10440" w:rsidP="00A10440" w:rsidRDefault="00A10440" w14:paraId="3195F0C7" w14:textId="77777777">
            <w:pPr>
              <w:rPr>
                <w:b w:val="0"/>
              </w:rPr>
            </w:pPr>
            <w:r w:rsidRPr="00A10440">
              <w:rPr>
                <w:b w:val="0"/>
              </w:rPr>
              <w:t>Criteria description</w:t>
            </w:r>
          </w:p>
        </w:tc>
        <w:tc>
          <w:tcPr>
            <w:tcW w:w="2951" w:type="dxa"/>
          </w:tcPr>
          <w:p w:rsidRPr="00A10440" w:rsidR="00A10440" w:rsidP="00A10440" w:rsidRDefault="00A10440" w14:paraId="6042CFB1" w14:textId="77777777">
            <w:pPr>
              <w:rPr>
                <w:b w:val="0"/>
              </w:rPr>
            </w:pPr>
            <w:r w:rsidRPr="00A10440">
              <w:rPr>
                <w:b w:val="0"/>
              </w:rPr>
              <w:t>Assessed by</w:t>
            </w:r>
          </w:p>
        </w:tc>
      </w:tr>
      <w:tr w:rsidR="00A10440" w:rsidTr="71BD8849" w14:paraId="51FDBFE7" w14:textId="77777777">
        <w:tc>
          <w:tcPr>
            <w:tcW w:w="1967" w:type="dxa"/>
          </w:tcPr>
          <w:p w:rsidR="00A10440" w:rsidP="00A10440" w:rsidRDefault="0001523B" w14:paraId="2C8DD3B8" w14:textId="3E5FB0A3">
            <w:pPr>
              <w:pStyle w:val="BodytextIslington"/>
            </w:pPr>
            <w:r>
              <w:t>E1</w:t>
            </w:r>
          </w:p>
        </w:tc>
        <w:tc>
          <w:tcPr>
            <w:tcW w:w="5270" w:type="dxa"/>
          </w:tcPr>
          <w:p w:rsidR="00A10440" w:rsidP="00A10440" w:rsidRDefault="00BF380A" w14:paraId="580016AE" w14:textId="3C644075">
            <w:pPr>
              <w:pStyle w:val="BodytextIslington"/>
            </w:pPr>
            <w:r>
              <w:t>Post-graduate degree in a relevant field (social or environmental sciences, planning, public health) with a substantive research training component</w:t>
            </w:r>
          </w:p>
        </w:tc>
        <w:tc>
          <w:tcPr>
            <w:tcW w:w="2951" w:type="dxa"/>
          </w:tcPr>
          <w:p w:rsidR="00A10440" w:rsidP="00A10440" w:rsidRDefault="00A10440" w14:paraId="1672ED13" w14:textId="6D098C29">
            <w:pPr>
              <w:pStyle w:val="BodytextIslington"/>
            </w:pPr>
            <w:r>
              <w:t>A</w:t>
            </w:r>
            <w:r w:rsidR="60909E49">
              <w:t>pplication</w:t>
            </w:r>
          </w:p>
        </w:tc>
      </w:tr>
    </w:tbl>
    <w:bookmarkEnd w:id="0"/>
    <w:p w:rsidRPr="0001523B" w:rsidR="0001523B" w:rsidP="0001523B" w:rsidRDefault="0001523B" w14:paraId="09C7ABF7" w14:textId="412EE517">
      <w:pPr>
        <w:pStyle w:val="Heading4Islington"/>
      </w:pPr>
      <w:r>
        <w:t>Experience</w:t>
      </w:r>
    </w:p>
    <w:tbl>
      <w:tblPr>
        <w:tblStyle w:val="IslingtonTableStyle"/>
        <w:tblW w:w="0" w:type="auto"/>
        <w:tblLook w:val="04A0" w:firstRow="1" w:lastRow="0" w:firstColumn="1" w:lastColumn="0" w:noHBand="0" w:noVBand="1"/>
      </w:tblPr>
      <w:tblGrid>
        <w:gridCol w:w="1967"/>
        <w:gridCol w:w="5270"/>
        <w:gridCol w:w="2951"/>
      </w:tblGrid>
      <w:tr w:rsidRPr="0001523B" w:rsidR="0001523B" w:rsidTr="3F12061C" w14:paraId="531D08F5"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967" w:type="dxa"/>
            <w:tcMar/>
          </w:tcPr>
          <w:p w:rsidRPr="0001523B" w:rsidR="0001523B" w:rsidP="0001523B" w:rsidRDefault="0001523B" w14:paraId="4C1CE45E" w14:textId="77777777">
            <w:pPr>
              <w:pStyle w:val="Heading4Islington"/>
              <w:rPr>
                <w:color w:val="FFFFFF" w:themeColor="background1"/>
              </w:rPr>
            </w:pPr>
            <w:r w:rsidRPr="0001523B">
              <w:rPr>
                <w:color w:val="FFFFFF" w:themeColor="background1"/>
              </w:rPr>
              <w:t>Essential criteria</w:t>
            </w:r>
          </w:p>
        </w:tc>
        <w:tc>
          <w:tcPr>
            <w:cnfStyle w:val="000000000000" w:firstRow="0" w:lastRow="0" w:firstColumn="0" w:lastColumn="0" w:oddVBand="0" w:evenVBand="0" w:oddHBand="0" w:evenHBand="0" w:firstRowFirstColumn="0" w:firstRowLastColumn="0" w:lastRowFirstColumn="0" w:lastRowLastColumn="0"/>
            <w:tcW w:w="5270" w:type="dxa"/>
            <w:tcMar/>
          </w:tcPr>
          <w:p w:rsidRPr="0001523B" w:rsidR="0001523B" w:rsidP="0001523B" w:rsidRDefault="0001523B" w14:paraId="0B71C87D" w14:textId="77777777">
            <w:pPr>
              <w:pStyle w:val="Heading4Islington"/>
              <w:rPr>
                <w:color w:val="FFFFFF" w:themeColor="background1"/>
              </w:rPr>
            </w:pPr>
            <w:r w:rsidRPr="0001523B">
              <w:rPr>
                <w:color w:val="FFFFFF" w:themeColor="background1"/>
              </w:rPr>
              <w:t>Criteria description</w:t>
            </w:r>
          </w:p>
        </w:tc>
        <w:tc>
          <w:tcPr>
            <w:cnfStyle w:val="000000000000" w:firstRow="0" w:lastRow="0" w:firstColumn="0" w:lastColumn="0" w:oddVBand="0" w:evenVBand="0" w:oddHBand="0" w:evenHBand="0" w:firstRowFirstColumn="0" w:firstRowLastColumn="0" w:lastRowFirstColumn="0" w:lastRowLastColumn="0"/>
            <w:tcW w:w="2951" w:type="dxa"/>
            <w:tcMar/>
          </w:tcPr>
          <w:p w:rsidRPr="0001523B" w:rsidR="0001523B" w:rsidP="0001523B" w:rsidRDefault="0001523B" w14:paraId="27250AD3" w14:textId="77777777">
            <w:pPr>
              <w:pStyle w:val="Heading4Islington"/>
              <w:rPr>
                <w:color w:val="FFFFFF" w:themeColor="background1"/>
              </w:rPr>
            </w:pPr>
            <w:r w:rsidRPr="0001523B">
              <w:rPr>
                <w:color w:val="FFFFFF" w:themeColor="background1"/>
              </w:rPr>
              <w:t>Assessed by</w:t>
            </w:r>
          </w:p>
        </w:tc>
      </w:tr>
      <w:tr w:rsidRPr="0001523B" w:rsidR="0001523B" w:rsidTr="3F12061C" w14:paraId="007AC53A" w14:textId="77777777">
        <w:tc>
          <w:tcPr>
            <w:cnfStyle w:val="000000000000" w:firstRow="0" w:lastRow="0" w:firstColumn="0" w:lastColumn="0" w:oddVBand="0" w:evenVBand="0" w:oddHBand="0" w:evenHBand="0" w:firstRowFirstColumn="0" w:firstRowLastColumn="0" w:lastRowFirstColumn="0" w:lastRowLastColumn="0"/>
            <w:tcW w:w="1967" w:type="dxa"/>
            <w:tcMar/>
          </w:tcPr>
          <w:p w:rsidRPr="0001523B" w:rsidR="0001523B" w:rsidP="0001523B" w:rsidRDefault="0001523B" w14:paraId="1BED83B6" w14:textId="439CB414">
            <w:pPr>
              <w:pStyle w:val="Heading4Islington"/>
              <w:rPr>
                <w:b w:val="0"/>
                <w:bCs/>
              </w:rPr>
            </w:pPr>
            <w:r w:rsidRPr="0001523B">
              <w:rPr>
                <w:b w:val="0"/>
                <w:bCs/>
              </w:rPr>
              <w:t>E</w:t>
            </w:r>
            <w:r w:rsidR="00F867D1">
              <w:rPr>
                <w:b w:val="0"/>
                <w:bCs/>
              </w:rPr>
              <w:t>2</w:t>
            </w:r>
          </w:p>
        </w:tc>
        <w:tc>
          <w:tcPr>
            <w:cnfStyle w:val="000000000000" w:firstRow="0" w:lastRow="0" w:firstColumn="0" w:lastColumn="0" w:oddVBand="0" w:evenVBand="0" w:oddHBand="0" w:evenHBand="0" w:firstRowFirstColumn="0" w:firstRowLastColumn="0" w:lastRowFirstColumn="0" w:lastRowLastColumn="0"/>
            <w:tcW w:w="5270" w:type="dxa"/>
            <w:tcMar/>
          </w:tcPr>
          <w:p w:rsidRPr="0001523B" w:rsidR="0001523B" w:rsidP="0001523B" w:rsidRDefault="00BF380A" w14:paraId="01E29564" w14:textId="240B1793">
            <w:pPr>
              <w:pStyle w:val="Heading4Islington"/>
              <w:rPr>
                <w:b w:val="0"/>
                <w:bCs/>
              </w:rPr>
            </w:pPr>
            <w:r w:rsidRPr="00BF380A">
              <w:rPr>
                <w:b w:val="0"/>
                <w:bCs/>
              </w:rPr>
              <w:t xml:space="preserve">Significant experience conducting </w:t>
            </w:r>
            <w:r>
              <w:rPr>
                <w:b w:val="0"/>
                <w:bCs/>
              </w:rPr>
              <w:t xml:space="preserve">applied </w:t>
            </w:r>
            <w:r w:rsidRPr="00BF380A">
              <w:rPr>
                <w:b w:val="0"/>
                <w:bCs/>
              </w:rPr>
              <w:t>research</w:t>
            </w:r>
            <w:r>
              <w:rPr>
                <w:b w:val="0"/>
                <w:bCs/>
              </w:rPr>
              <w:t>,</w:t>
            </w:r>
            <w:r w:rsidRPr="00BF380A">
              <w:rPr>
                <w:b w:val="0"/>
                <w:bCs/>
              </w:rPr>
              <w:t xml:space="preserve"> evaluation and primary data collection</w:t>
            </w:r>
          </w:p>
        </w:tc>
        <w:tc>
          <w:tcPr>
            <w:cnfStyle w:val="000000000000" w:firstRow="0" w:lastRow="0" w:firstColumn="0" w:lastColumn="0" w:oddVBand="0" w:evenVBand="0" w:oddHBand="0" w:evenHBand="0" w:firstRowFirstColumn="0" w:firstRowLastColumn="0" w:lastRowFirstColumn="0" w:lastRowLastColumn="0"/>
            <w:tcW w:w="2951" w:type="dxa"/>
            <w:tcMar/>
          </w:tcPr>
          <w:p w:rsidRPr="0001523B" w:rsidR="0001523B" w:rsidP="0001523B" w:rsidRDefault="0001523B" w14:paraId="6C89E09D" w14:textId="5814C9CA">
            <w:pPr>
              <w:pStyle w:val="Heading4Islington"/>
              <w:rPr>
                <w:b w:val="0"/>
                <w:bCs/>
              </w:rPr>
            </w:pPr>
            <w:r w:rsidRPr="0001523B">
              <w:rPr>
                <w:b w:val="0"/>
                <w:bCs/>
              </w:rPr>
              <w:t>Application/Interview/</w:t>
            </w:r>
            <w:r w:rsidR="00F867D1">
              <w:rPr>
                <w:b w:val="0"/>
                <w:bCs/>
              </w:rPr>
              <w:t xml:space="preserve"> Evaluation sample</w:t>
            </w:r>
            <w:r w:rsidRPr="0001523B">
              <w:rPr>
                <w:b w:val="0"/>
                <w:bCs/>
              </w:rPr>
              <w:t xml:space="preserve"> </w:t>
            </w:r>
          </w:p>
        </w:tc>
      </w:tr>
      <w:tr w:rsidRPr="0001523B" w:rsidR="0001523B" w:rsidTr="3F12061C" w14:paraId="6AD4045E"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967" w:type="dxa"/>
            <w:tcMar/>
          </w:tcPr>
          <w:p w:rsidRPr="0001523B" w:rsidR="0001523B" w:rsidP="0001523B" w:rsidRDefault="0001523B" w14:paraId="00ECF28E" w14:textId="5B217B8F">
            <w:pPr>
              <w:pStyle w:val="Heading4Islington"/>
              <w:rPr>
                <w:b w:val="0"/>
                <w:bCs/>
              </w:rPr>
            </w:pPr>
            <w:r w:rsidRPr="0001523B">
              <w:rPr>
                <w:b w:val="0"/>
                <w:bCs/>
              </w:rPr>
              <w:t>E</w:t>
            </w:r>
            <w:r w:rsidR="00F867D1">
              <w:rPr>
                <w:b w:val="0"/>
                <w:bCs/>
              </w:rPr>
              <w:t>3</w:t>
            </w:r>
          </w:p>
        </w:tc>
        <w:tc>
          <w:tcPr>
            <w:cnfStyle w:val="000000000000" w:firstRow="0" w:lastRow="0" w:firstColumn="0" w:lastColumn="0" w:oddVBand="0" w:evenVBand="0" w:oddHBand="0" w:evenHBand="0" w:firstRowFirstColumn="0" w:firstRowLastColumn="0" w:lastRowFirstColumn="0" w:lastRowLastColumn="0"/>
            <w:tcW w:w="5270" w:type="dxa"/>
            <w:tcMar/>
          </w:tcPr>
          <w:p w:rsidRPr="0001523B" w:rsidR="0001523B" w:rsidP="0001523B" w:rsidRDefault="00F867D1" w14:paraId="1D21D2B5" w14:textId="52A73CF9">
            <w:pPr>
              <w:pStyle w:val="Heading4Islington"/>
              <w:rPr>
                <w:b w:val="0"/>
                <w:bCs/>
              </w:rPr>
            </w:pPr>
            <w:r>
              <w:rPr>
                <w:b w:val="0"/>
                <w:bCs/>
              </w:rPr>
              <w:t>Understanding of local authority and UK policies and structure</w:t>
            </w:r>
          </w:p>
        </w:tc>
        <w:tc>
          <w:tcPr>
            <w:cnfStyle w:val="000000000000" w:firstRow="0" w:lastRow="0" w:firstColumn="0" w:lastColumn="0" w:oddVBand="0" w:evenVBand="0" w:oddHBand="0" w:evenHBand="0" w:firstRowFirstColumn="0" w:firstRowLastColumn="0" w:lastRowFirstColumn="0" w:lastRowLastColumn="0"/>
            <w:tcW w:w="2951" w:type="dxa"/>
            <w:tcMar/>
          </w:tcPr>
          <w:p w:rsidRPr="0001523B" w:rsidR="0001523B" w:rsidP="3F12061C" w:rsidRDefault="0001523B" w14:paraId="359D33AB" w14:textId="685C933F">
            <w:pPr>
              <w:pStyle w:val="Heading4Islington"/>
              <w:rPr>
                <w:b w:val="0"/>
                <w:bCs w:val="0"/>
              </w:rPr>
            </w:pPr>
            <w:r w:rsidR="0001523B">
              <w:rPr>
                <w:b w:val="0"/>
                <w:bCs w:val="0"/>
              </w:rPr>
              <w:t>Application/Interview/</w:t>
            </w:r>
            <w:r w:rsidR="2A12071E">
              <w:rPr>
                <w:b w:val="0"/>
                <w:bCs w:val="0"/>
              </w:rPr>
              <w:t xml:space="preserve"> </w:t>
            </w:r>
            <w:r w:rsidR="0001523B">
              <w:rPr>
                <w:b w:val="0"/>
                <w:bCs w:val="0"/>
              </w:rPr>
              <w:t>Test</w:t>
            </w:r>
          </w:p>
        </w:tc>
      </w:tr>
      <w:tr w:rsidRPr="0001523B" w:rsidR="0001523B" w:rsidTr="3F12061C" w14:paraId="1EAC2BD5" w14:textId="77777777">
        <w:tc>
          <w:tcPr>
            <w:cnfStyle w:val="000000000000" w:firstRow="0" w:lastRow="0" w:firstColumn="0" w:lastColumn="0" w:oddVBand="0" w:evenVBand="0" w:oddHBand="0" w:evenHBand="0" w:firstRowFirstColumn="0" w:firstRowLastColumn="0" w:lastRowFirstColumn="0" w:lastRowLastColumn="0"/>
            <w:tcW w:w="1967" w:type="dxa"/>
            <w:tcMar/>
          </w:tcPr>
          <w:p w:rsidRPr="0001523B" w:rsidR="0001523B" w:rsidP="0001523B" w:rsidRDefault="0001523B" w14:paraId="15E34F6C" w14:textId="1A2153F3">
            <w:pPr>
              <w:pStyle w:val="Heading4Islington"/>
              <w:rPr>
                <w:b w:val="0"/>
                <w:bCs/>
              </w:rPr>
            </w:pPr>
            <w:r>
              <w:rPr>
                <w:b w:val="0"/>
                <w:bCs/>
              </w:rPr>
              <w:t>E</w:t>
            </w:r>
            <w:r w:rsidR="00F867D1">
              <w:rPr>
                <w:b w:val="0"/>
                <w:bCs/>
              </w:rPr>
              <w:t>4</w:t>
            </w:r>
          </w:p>
        </w:tc>
        <w:tc>
          <w:tcPr>
            <w:cnfStyle w:val="000000000000" w:firstRow="0" w:lastRow="0" w:firstColumn="0" w:lastColumn="0" w:oddVBand="0" w:evenVBand="0" w:oddHBand="0" w:evenHBand="0" w:firstRowFirstColumn="0" w:firstRowLastColumn="0" w:lastRowFirstColumn="0" w:lastRowLastColumn="0"/>
            <w:tcW w:w="5270" w:type="dxa"/>
            <w:tcMar/>
          </w:tcPr>
          <w:p w:rsidRPr="0001523B" w:rsidR="0001523B" w:rsidP="0001523B" w:rsidRDefault="00F867D1" w14:paraId="4C6AAAFE" w14:textId="4A00C254">
            <w:pPr>
              <w:pStyle w:val="Heading4Islington"/>
              <w:rPr>
                <w:b w:val="0"/>
                <w:bCs/>
              </w:rPr>
            </w:pPr>
            <w:r>
              <w:rPr>
                <w:b w:val="0"/>
                <w:bCs/>
              </w:rPr>
              <w:t>Understanding of health inequalities, wider determinants and knowledge of working with diverse communities and in areas of deprivation</w:t>
            </w:r>
          </w:p>
        </w:tc>
        <w:tc>
          <w:tcPr>
            <w:cnfStyle w:val="000000000000" w:firstRow="0" w:lastRow="0" w:firstColumn="0" w:lastColumn="0" w:oddVBand="0" w:evenVBand="0" w:oddHBand="0" w:evenHBand="0" w:firstRowFirstColumn="0" w:firstRowLastColumn="0" w:lastRowFirstColumn="0" w:lastRowLastColumn="0"/>
            <w:tcW w:w="2951" w:type="dxa"/>
            <w:tcMar/>
          </w:tcPr>
          <w:p w:rsidRPr="0001523B" w:rsidR="0001523B" w:rsidP="3F12061C" w:rsidRDefault="0001523B" w14:paraId="332E9F90" w14:textId="3D7D8C97">
            <w:pPr>
              <w:pStyle w:val="Heading4Islington"/>
              <w:rPr>
                <w:b w:val="0"/>
                <w:bCs w:val="0"/>
              </w:rPr>
            </w:pPr>
            <w:r w:rsidR="0001523B">
              <w:rPr>
                <w:b w:val="0"/>
                <w:bCs w:val="0"/>
              </w:rPr>
              <w:t>Application/Interview/</w:t>
            </w:r>
            <w:r w:rsidR="5B42C386">
              <w:rPr>
                <w:b w:val="0"/>
                <w:bCs w:val="0"/>
              </w:rPr>
              <w:t xml:space="preserve"> </w:t>
            </w:r>
            <w:r w:rsidR="0001523B">
              <w:rPr>
                <w:b w:val="0"/>
                <w:bCs w:val="0"/>
              </w:rPr>
              <w:t>Test</w:t>
            </w:r>
          </w:p>
        </w:tc>
      </w:tr>
    </w:tbl>
    <w:p w:rsidRPr="00BF380A" w:rsidR="0001523B" w:rsidP="00A10440" w:rsidRDefault="0001523B" w14:paraId="6C90D8DE" w14:textId="77777777">
      <w:pPr>
        <w:pStyle w:val="Heading4Islington"/>
        <w:rPr>
          <w:b w:val="0"/>
          <w:bCs/>
        </w:rPr>
      </w:pPr>
    </w:p>
    <w:p w:rsidRPr="00787552" w:rsidR="00A10440" w:rsidP="00A10440" w:rsidRDefault="00187D33" w14:paraId="24056D56" w14:textId="5D78563A">
      <w:pPr>
        <w:pStyle w:val="Heading4Islington"/>
      </w:pPr>
      <w:r>
        <w:t>Skills</w:t>
      </w:r>
    </w:p>
    <w:tbl>
      <w:tblPr>
        <w:tblStyle w:val="IslingtonTableStyle"/>
        <w:tblW w:w="0" w:type="auto"/>
        <w:tblLook w:val="04A0" w:firstRow="1" w:lastRow="0" w:firstColumn="1" w:lastColumn="0" w:noHBand="0" w:noVBand="1"/>
      </w:tblPr>
      <w:tblGrid>
        <w:gridCol w:w="2005"/>
        <w:gridCol w:w="5232"/>
        <w:gridCol w:w="2951"/>
      </w:tblGrid>
      <w:tr w:rsidR="00A10440" w:rsidTr="3F12061C" w14:paraId="6434286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005" w:type="dxa"/>
            <w:tcMar/>
          </w:tcPr>
          <w:p w:rsidRPr="00A10440" w:rsidR="00A10440" w:rsidRDefault="00A10440" w14:paraId="7F4046CB" w14:textId="77777777">
            <w:pPr>
              <w:rPr>
                <w:b w:val="0"/>
              </w:rPr>
            </w:pPr>
            <w:r w:rsidRPr="00A10440">
              <w:rPr>
                <w:b w:val="0"/>
              </w:rPr>
              <w:t>Essential criteria</w:t>
            </w:r>
          </w:p>
        </w:tc>
        <w:tc>
          <w:tcPr>
            <w:cnfStyle w:val="000000000000" w:firstRow="0" w:lastRow="0" w:firstColumn="0" w:lastColumn="0" w:oddVBand="0" w:evenVBand="0" w:oddHBand="0" w:evenHBand="0" w:firstRowFirstColumn="0" w:firstRowLastColumn="0" w:lastRowFirstColumn="0" w:lastRowLastColumn="0"/>
            <w:tcW w:w="5232" w:type="dxa"/>
            <w:tcMar/>
          </w:tcPr>
          <w:p w:rsidRPr="00A10440" w:rsidR="00A10440" w:rsidRDefault="00A10440" w14:paraId="5FE8CFAE" w14:textId="77777777">
            <w:pPr>
              <w:rPr>
                <w:b w:val="0"/>
              </w:rPr>
            </w:pPr>
            <w:r w:rsidRPr="00A10440">
              <w:rPr>
                <w:b w:val="0"/>
              </w:rPr>
              <w:t>Criteria description</w:t>
            </w:r>
          </w:p>
        </w:tc>
        <w:tc>
          <w:tcPr>
            <w:cnfStyle w:val="000000000000" w:firstRow="0" w:lastRow="0" w:firstColumn="0" w:lastColumn="0" w:oddVBand="0" w:evenVBand="0" w:oddHBand="0" w:evenHBand="0" w:firstRowFirstColumn="0" w:firstRowLastColumn="0" w:lastRowFirstColumn="0" w:lastRowLastColumn="0"/>
            <w:tcW w:w="2951" w:type="dxa"/>
            <w:tcMar/>
          </w:tcPr>
          <w:p w:rsidRPr="00A10440" w:rsidR="00A10440" w:rsidRDefault="00A10440" w14:paraId="017442D2" w14:textId="77777777">
            <w:pPr>
              <w:rPr>
                <w:b w:val="0"/>
              </w:rPr>
            </w:pPr>
            <w:r w:rsidRPr="00A10440">
              <w:rPr>
                <w:b w:val="0"/>
              </w:rPr>
              <w:t>Assessed by</w:t>
            </w:r>
          </w:p>
        </w:tc>
      </w:tr>
      <w:tr w:rsidR="00F867D1" w:rsidTr="3F12061C" w14:paraId="34ABBAE7" w14:textId="77777777">
        <w:tc>
          <w:tcPr>
            <w:cnfStyle w:val="000000000000" w:firstRow="0" w:lastRow="0" w:firstColumn="0" w:lastColumn="0" w:oddVBand="0" w:evenVBand="0" w:oddHBand="0" w:evenHBand="0" w:firstRowFirstColumn="0" w:firstRowLastColumn="0" w:lastRowFirstColumn="0" w:lastRowLastColumn="0"/>
            <w:tcW w:w="2005" w:type="dxa"/>
            <w:tcMar/>
          </w:tcPr>
          <w:p w:rsidR="00F867D1" w:rsidP="00F867D1" w:rsidRDefault="00F867D1" w14:paraId="3FFE3D5A" w14:textId="548F1174">
            <w:pPr>
              <w:pStyle w:val="BodytextIslington"/>
            </w:pPr>
            <w:r>
              <w:t>E5</w:t>
            </w:r>
          </w:p>
        </w:tc>
        <w:tc>
          <w:tcPr>
            <w:cnfStyle w:val="000000000000" w:firstRow="0" w:lastRow="0" w:firstColumn="0" w:lastColumn="0" w:oddVBand="0" w:evenVBand="0" w:oddHBand="0" w:evenHBand="0" w:firstRowFirstColumn="0" w:firstRowLastColumn="0" w:lastRowFirstColumn="0" w:lastRowLastColumn="0"/>
            <w:tcW w:w="5232" w:type="dxa"/>
            <w:tcMar/>
          </w:tcPr>
          <w:p w:rsidR="00F867D1" w:rsidP="00F867D1" w:rsidRDefault="00F867D1" w14:paraId="17846D68" w14:textId="0F6024A7">
            <w:pPr>
              <w:pStyle w:val="BodytextIslington"/>
            </w:pPr>
            <w:r w:rsidRPr="7292C17B">
              <w:rPr>
                <w:rFonts w:eastAsia="Tahoma" w:cs="Tahoma"/>
              </w:rPr>
              <w:t>Advanced knowledge and skills of qua</w:t>
            </w:r>
            <w:r>
              <w:rPr>
                <w:rFonts w:eastAsia="Tahoma" w:cs="Tahoma"/>
              </w:rPr>
              <w:t>ntitative</w:t>
            </w:r>
            <w:r w:rsidRPr="7292C17B">
              <w:rPr>
                <w:rFonts w:eastAsia="Tahoma" w:cs="Tahoma"/>
              </w:rPr>
              <w:t xml:space="preserve"> research </w:t>
            </w:r>
            <w:r>
              <w:rPr>
                <w:rFonts w:eastAsia="Tahoma" w:cs="Tahoma"/>
              </w:rPr>
              <w:t xml:space="preserve">and evaluation </w:t>
            </w:r>
            <w:r w:rsidRPr="7292C17B">
              <w:rPr>
                <w:rFonts w:eastAsia="Tahoma" w:cs="Tahoma"/>
              </w:rPr>
              <w:t>methods, and their strengths and limitations</w:t>
            </w:r>
          </w:p>
        </w:tc>
        <w:tc>
          <w:tcPr>
            <w:cnfStyle w:val="000000000000" w:firstRow="0" w:lastRow="0" w:firstColumn="0" w:lastColumn="0" w:oddVBand="0" w:evenVBand="0" w:oddHBand="0" w:evenHBand="0" w:firstRowFirstColumn="0" w:firstRowLastColumn="0" w:lastRowFirstColumn="0" w:lastRowLastColumn="0"/>
            <w:tcW w:w="2951" w:type="dxa"/>
            <w:tcMar/>
          </w:tcPr>
          <w:p w:rsidR="00F867D1" w:rsidP="00F867D1" w:rsidRDefault="00F867D1" w14:paraId="4E65DBBD" w14:textId="23715047">
            <w:pPr>
              <w:pStyle w:val="BodytextIslington"/>
            </w:pPr>
            <w:r w:rsidR="00F867D1">
              <w:rPr/>
              <w:t>Application/Interview/</w:t>
            </w:r>
            <w:r w:rsidR="613611CF">
              <w:rPr/>
              <w:t xml:space="preserve"> </w:t>
            </w:r>
            <w:r w:rsidR="00F867D1">
              <w:rPr/>
              <w:t>Test</w:t>
            </w:r>
          </w:p>
        </w:tc>
      </w:tr>
      <w:tr w:rsidR="00F867D1" w:rsidTr="3F12061C" w14:paraId="33F2273F"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005" w:type="dxa"/>
            <w:tcMar/>
          </w:tcPr>
          <w:p w:rsidR="00F867D1" w:rsidP="00F867D1" w:rsidRDefault="00F867D1" w14:paraId="3B2DF035" w14:textId="2594AE10">
            <w:pPr>
              <w:pStyle w:val="BodytextIslington"/>
            </w:pPr>
            <w:r>
              <w:lastRenderedPageBreak/>
              <w:t>E6</w:t>
            </w:r>
          </w:p>
        </w:tc>
        <w:tc>
          <w:tcPr>
            <w:cnfStyle w:val="000000000000" w:firstRow="0" w:lastRow="0" w:firstColumn="0" w:lastColumn="0" w:oddVBand="0" w:evenVBand="0" w:oddHBand="0" w:evenHBand="0" w:firstRowFirstColumn="0" w:firstRowLastColumn="0" w:lastRowFirstColumn="0" w:lastRowLastColumn="0"/>
            <w:tcW w:w="5232" w:type="dxa"/>
            <w:tcMar/>
          </w:tcPr>
          <w:p w:rsidR="00F867D1" w:rsidP="00F867D1" w:rsidRDefault="00F867D1" w14:paraId="6C64F53F" w14:textId="1510E2E9">
            <w:pPr>
              <w:pStyle w:val="BodytextIslington"/>
            </w:pPr>
            <w:r w:rsidRPr="7292C17B">
              <w:rPr>
                <w:rFonts w:eastAsia="Tahoma" w:cs="Tahoma"/>
              </w:rPr>
              <w:t>Advanced knowledge and skills of qua</w:t>
            </w:r>
            <w:r>
              <w:rPr>
                <w:rFonts w:eastAsia="Tahoma" w:cs="Tahoma"/>
              </w:rPr>
              <w:t>l</w:t>
            </w:r>
            <w:r>
              <w:rPr>
                <w:rFonts w:eastAsia="Tahoma" w:cs="Tahoma"/>
              </w:rPr>
              <w:t>itative</w:t>
            </w:r>
            <w:r w:rsidRPr="7292C17B">
              <w:rPr>
                <w:rFonts w:eastAsia="Tahoma" w:cs="Tahoma"/>
              </w:rPr>
              <w:t xml:space="preserve"> research </w:t>
            </w:r>
            <w:r>
              <w:rPr>
                <w:rFonts w:eastAsia="Tahoma" w:cs="Tahoma"/>
              </w:rPr>
              <w:t xml:space="preserve">and evaluation </w:t>
            </w:r>
            <w:r w:rsidRPr="7292C17B">
              <w:rPr>
                <w:rFonts w:eastAsia="Tahoma" w:cs="Tahoma"/>
              </w:rPr>
              <w:t>methods, and their strengths and limitations</w:t>
            </w:r>
          </w:p>
        </w:tc>
        <w:tc>
          <w:tcPr>
            <w:cnfStyle w:val="000000000000" w:firstRow="0" w:lastRow="0" w:firstColumn="0" w:lastColumn="0" w:oddVBand="0" w:evenVBand="0" w:oddHBand="0" w:evenHBand="0" w:firstRowFirstColumn="0" w:firstRowLastColumn="0" w:lastRowFirstColumn="0" w:lastRowLastColumn="0"/>
            <w:tcW w:w="2951" w:type="dxa"/>
            <w:tcMar/>
          </w:tcPr>
          <w:p w:rsidR="00F867D1" w:rsidP="00F867D1" w:rsidRDefault="00F867D1" w14:paraId="7821637A" w14:textId="179A3010">
            <w:pPr>
              <w:pStyle w:val="BodytextIslington"/>
            </w:pPr>
            <w:r w:rsidR="00F867D1">
              <w:rPr/>
              <w:t>Application/Interview/</w:t>
            </w:r>
            <w:r w:rsidR="0CAF4212">
              <w:rPr/>
              <w:t xml:space="preserve"> </w:t>
            </w:r>
            <w:r w:rsidR="00F867D1">
              <w:rPr/>
              <w:t>Test</w:t>
            </w:r>
          </w:p>
        </w:tc>
      </w:tr>
      <w:tr w:rsidR="00F867D1" w:rsidTr="3F12061C" w14:paraId="642A917C" w14:textId="77777777">
        <w:tc>
          <w:tcPr>
            <w:cnfStyle w:val="000000000000" w:firstRow="0" w:lastRow="0" w:firstColumn="0" w:lastColumn="0" w:oddVBand="0" w:evenVBand="0" w:oddHBand="0" w:evenHBand="0" w:firstRowFirstColumn="0" w:firstRowLastColumn="0" w:lastRowFirstColumn="0" w:lastRowLastColumn="0"/>
            <w:tcW w:w="2005" w:type="dxa"/>
            <w:tcMar/>
          </w:tcPr>
          <w:p w:rsidR="00F867D1" w:rsidP="00F867D1" w:rsidRDefault="00F867D1" w14:paraId="6BD87353" w14:textId="496AAE4A">
            <w:pPr>
              <w:pStyle w:val="BodytextIslington"/>
            </w:pPr>
            <w:r>
              <w:t>E7</w:t>
            </w:r>
          </w:p>
        </w:tc>
        <w:tc>
          <w:tcPr>
            <w:cnfStyle w:val="000000000000" w:firstRow="0" w:lastRow="0" w:firstColumn="0" w:lastColumn="0" w:oddVBand="0" w:evenVBand="0" w:oddHBand="0" w:evenHBand="0" w:firstRowFirstColumn="0" w:firstRowLastColumn="0" w:lastRowFirstColumn="0" w:lastRowLastColumn="0"/>
            <w:tcW w:w="5232" w:type="dxa"/>
            <w:tcMar/>
          </w:tcPr>
          <w:p w:rsidR="00F867D1" w:rsidP="00F867D1" w:rsidRDefault="00F867D1" w14:paraId="69CD3661" w14:textId="2163971A">
            <w:pPr>
              <w:pStyle w:val="BodytextIslington"/>
            </w:pPr>
            <w:r w:rsidRPr="7292C17B">
              <w:rPr>
                <w:rFonts w:eastAsia="Tahoma" w:cs="Tahoma"/>
              </w:rPr>
              <w:t>High standard of communication skills, demonstrated by the ability to present complex oral and written information, in a variety of formats to a variety of audiences</w:t>
            </w:r>
          </w:p>
        </w:tc>
        <w:tc>
          <w:tcPr>
            <w:cnfStyle w:val="000000000000" w:firstRow="0" w:lastRow="0" w:firstColumn="0" w:lastColumn="0" w:oddVBand="0" w:evenVBand="0" w:oddHBand="0" w:evenHBand="0" w:firstRowFirstColumn="0" w:firstRowLastColumn="0" w:lastRowFirstColumn="0" w:lastRowLastColumn="0"/>
            <w:tcW w:w="2951" w:type="dxa"/>
            <w:tcMar/>
          </w:tcPr>
          <w:p w:rsidR="00F867D1" w:rsidP="00F867D1" w:rsidRDefault="00F867D1" w14:paraId="00AC1191" w14:textId="0B7E8C64">
            <w:pPr>
              <w:pStyle w:val="BodytextIslington"/>
            </w:pPr>
            <w:r w:rsidRPr="00A64104">
              <w:t>Application/Interview/</w:t>
            </w:r>
            <w:r>
              <w:t xml:space="preserve"> Writing sample</w:t>
            </w:r>
          </w:p>
        </w:tc>
      </w:tr>
      <w:tr w:rsidR="00F867D1" w:rsidTr="3F12061C" w14:paraId="767713CE"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005" w:type="dxa"/>
            <w:tcMar/>
          </w:tcPr>
          <w:p w:rsidR="00F867D1" w:rsidP="00F867D1" w:rsidRDefault="00F867D1" w14:paraId="2B6A2374" w14:textId="3BF23F04">
            <w:pPr>
              <w:pStyle w:val="BodytextIslington"/>
            </w:pPr>
            <w:r>
              <w:t>E8</w:t>
            </w:r>
          </w:p>
        </w:tc>
        <w:tc>
          <w:tcPr>
            <w:cnfStyle w:val="000000000000" w:firstRow="0" w:lastRow="0" w:firstColumn="0" w:lastColumn="0" w:oddVBand="0" w:evenVBand="0" w:oddHBand="0" w:evenHBand="0" w:firstRowFirstColumn="0" w:firstRowLastColumn="0" w:lastRowFirstColumn="0" w:lastRowLastColumn="0"/>
            <w:tcW w:w="5232" w:type="dxa"/>
            <w:tcMar/>
          </w:tcPr>
          <w:p w:rsidR="00F867D1" w:rsidP="00F867D1" w:rsidRDefault="00F867D1" w14:paraId="21DEF681" w14:textId="04A87DD1">
            <w:pPr>
              <w:pStyle w:val="BodytextIslington"/>
            </w:pPr>
            <w:r w:rsidRPr="7292C17B">
              <w:rPr>
                <w:rFonts w:eastAsia="Tahoma" w:cs="Tahoma"/>
              </w:rPr>
              <w:t xml:space="preserve">Good time management and prioritisation skills, demonstrated by the ability to use own initiative to manage </w:t>
            </w:r>
            <w:proofErr w:type="gramStart"/>
            <w:r w:rsidRPr="7292C17B">
              <w:rPr>
                <w:rFonts w:eastAsia="Tahoma" w:cs="Tahoma"/>
              </w:rPr>
              <w:t>a number of</w:t>
            </w:r>
            <w:proofErr w:type="gramEnd"/>
            <w:r w:rsidRPr="7292C17B">
              <w:rPr>
                <w:rFonts w:eastAsia="Tahoma" w:cs="Tahoma"/>
              </w:rPr>
              <w:t xml:space="preserve"> projects simultaneously, ensuring planning, organising and prioritising workload to meet project deadlines</w:t>
            </w:r>
          </w:p>
        </w:tc>
        <w:tc>
          <w:tcPr>
            <w:cnfStyle w:val="000000000000" w:firstRow="0" w:lastRow="0" w:firstColumn="0" w:lastColumn="0" w:oddVBand="0" w:evenVBand="0" w:oddHBand="0" w:evenHBand="0" w:firstRowFirstColumn="0" w:firstRowLastColumn="0" w:lastRowFirstColumn="0" w:lastRowLastColumn="0"/>
            <w:tcW w:w="2951" w:type="dxa"/>
            <w:tcMar/>
          </w:tcPr>
          <w:p w:rsidRPr="00A64104" w:rsidR="00F867D1" w:rsidP="00F867D1" w:rsidRDefault="00F867D1" w14:paraId="01A372C8" w14:textId="3D52F9EC">
            <w:pPr>
              <w:pStyle w:val="BodytextIslington"/>
            </w:pPr>
            <w:r w:rsidRPr="00A64104">
              <w:t>Application/Interview</w:t>
            </w:r>
          </w:p>
        </w:tc>
      </w:tr>
      <w:tr w:rsidR="00F867D1" w:rsidTr="3F12061C" w14:paraId="316A6D08" w14:textId="77777777">
        <w:tc>
          <w:tcPr>
            <w:cnfStyle w:val="000000000000" w:firstRow="0" w:lastRow="0" w:firstColumn="0" w:lastColumn="0" w:oddVBand="0" w:evenVBand="0" w:oddHBand="0" w:evenHBand="0" w:firstRowFirstColumn="0" w:firstRowLastColumn="0" w:lastRowFirstColumn="0" w:lastRowLastColumn="0"/>
            <w:tcW w:w="2005" w:type="dxa"/>
            <w:tcMar/>
          </w:tcPr>
          <w:p w:rsidR="00F867D1" w:rsidP="00F867D1" w:rsidRDefault="00F867D1" w14:paraId="3073B7DD" w14:textId="55E92DC4">
            <w:pPr>
              <w:pStyle w:val="BodytextIslington"/>
            </w:pPr>
            <w:r>
              <w:t>E9</w:t>
            </w:r>
          </w:p>
        </w:tc>
        <w:tc>
          <w:tcPr>
            <w:cnfStyle w:val="000000000000" w:firstRow="0" w:lastRow="0" w:firstColumn="0" w:lastColumn="0" w:oddVBand="0" w:evenVBand="0" w:oddHBand="0" w:evenHBand="0" w:firstRowFirstColumn="0" w:firstRowLastColumn="0" w:lastRowFirstColumn="0" w:lastRowLastColumn="0"/>
            <w:tcW w:w="5232" w:type="dxa"/>
            <w:tcMar/>
          </w:tcPr>
          <w:p w:rsidR="00F867D1" w:rsidP="00F867D1" w:rsidRDefault="00F867D1" w14:paraId="62615394" w14:textId="025936D0">
            <w:pPr>
              <w:pStyle w:val="BodytextIslington"/>
            </w:pPr>
            <w:r w:rsidRPr="7292C17B">
              <w:rPr>
                <w:rFonts w:eastAsia="Tahoma" w:cs="Tahoma"/>
              </w:rPr>
              <w:t xml:space="preserve">Ability to manage staff </w:t>
            </w:r>
            <w:r>
              <w:rPr>
                <w:rFonts w:eastAsia="Tahoma" w:cs="Tahoma"/>
              </w:rPr>
              <w:t xml:space="preserve">and community researchers </w:t>
            </w:r>
            <w:r w:rsidRPr="7292C17B">
              <w:rPr>
                <w:rFonts w:eastAsia="Tahoma" w:cs="Tahoma"/>
              </w:rPr>
              <w:t>in accordance with corporate policies</w:t>
            </w:r>
          </w:p>
        </w:tc>
        <w:tc>
          <w:tcPr>
            <w:cnfStyle w:val="000000000000" w:firstRow="0" w:lastRow="0" w:firstColumn="0" w:lastColumn="0" w:oddVBand="0" w:evenVBand="0" w:oddHBand="0" w:evenHBand="0" w:firstRowFirstColumn="0" w:firstRowLastColumn="0" w:lastRowFirstColumn="0" w:lastRowLastColumn="0"/>
            <w:tcW w:w="2951" w:type="dxa"/>
            <w:tcMar/>
          </w:tcPr>
          <w:p w:rsidRPr="00A64104" w:rsidR="00F867D1" w:rsidP="00F867D1" w:rsidRDefault="00F867D1" w14:paraId="4AD03ABE" w14:textId="4FE8964F">
            <w:pPr>
              <w:pStyle w:val="BodytextIslington"/>
            </w:pPr>
            <w:r w:rsidRPr="00A64104">
              <w:t>Application/Interview</w:t>
            </w:r>
          </w:p>
        </w:tc>
      </w:tr>
      <w:tr w:rsidR="00F867D1" w:rsidTr="3F12061C" w14:paraId="05F74728"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005" w:type="dxa"/>
            <w:tcMar/>
          </w:tcPr>
          <w:p w:rsidR="00F867D1" w:rsidP="00F867D1" w:rsidRDefault="00F867D1" w14:paraId="5B614558" w14:textId="6CBAEF8F">
            <w:pPr>
              <w:pStyle w:val="BodytextIslington"/>
            </w:pPr>
            <w:r>
              <w:t>E10</w:t>
            </w:r>
          </w:p>
        </w:tc>
        <w:tc>
          <w:tcPr>
            <w:cnfStyle w:val="000000000000" w:firstRow="0" w:lastRow="0" w:firstColumn="0" w:lastColumn="0" w:oddVBand="0" w:evenVBand="0" w:oddHBand="0" w:evenHBand="0" w:firstRowFirstColumn="0" w:firstRowLastColumn="0" w:lastRowFirstColumn="0" w:lastRowLastColumn="0"/>
            <w:tcW w:w="5232" w:type="dxa"/>
            <w:tcMar/>
          </w:tcPr>
          <w:p w:rsidR="00F867D1" w:rsidP="00F867D1" w:rsidRDefault="00F867D1" w14:paraId="3DAE1E68" w14:textId="510F66BD">
            <w:pPr>
              <w:pStyle w:val="BodytextIslington"/>
            </w:pPr>
            <w:r w:rsidRPr="7292C17B">
              <w:rPr>
                <w:rFonts w:eastAsia="Tahoma" w:cs="Tahoma"/>
              </w:rPr>
              <w:t>Sound computing skills including word-processing, spread sheets, database, standard statistical/analytical (</w:t>
            </w:r>
            <w:proofErr w:type="spellStart"/>
            <w:r w:rsidRPr="7292C17B">
              <w:rPr>
                <w:rFonts w:eastAsia="Tahoma" w:cs="Tahoma"/>
              </w:rPr>
              <w:t>Nvivo</w:t>
            </w:r>
            <w:proofErr w:type="spellEnd"/>
            <w:r w:rsidRPr="7292C17B">
              <w:rPr>
                <w:rFonts w:eastAsia="Tahoma" w:cs="Tahoma"/>
              </w:rPr>
              <w:t xml:space="preserve">, Stata) and presentational packages </w:t>
            </w:r>
          </w:p>
        </w:tc>
        <w:tc>
          <w:tcPr>
            <w:cnfStyle w:val="000000000000" w:firstRow="0" w:lastRow="0" w:firstColumn="0" w:lastColumn="0" w:oddVBand="0" w:evenVBand="0" w:oddHBand="0" w:evenHBand="0" w:firstRowFirstColumn="0" w:firstRowLastColumn="0" w:lastRowFirstColumn="0" w:lastRowLastColumn="0"/>
            <w:tcW w:w="2951" w:type="dxa"/>
            <w:tcMar/>
          </w:tcPr>
          <w:p w:rsidRPr="00A64104" w:rsidR="00F867D1" w:rsidP="00F867D1" w:rsidRDefault="00F867D1" w14:paraId="5BD142A9" w14:textId="33987672">
            <w:pPr>
              <w:pStyle w:val="BodytextIslington"/>
            </w:pPr>
            <w:r w:rsidRPr="00A64104">
              <w:t>Application/Interview</w:t>
            </w:r>
          </w:p>
        </w:tc>
      </w:tr>
      <w:tr w:rsidR="00F867D1" w:rsidTr="3F12061C" w14:paraId="7C237DDE" w14:textId="77777777">
        <w:tc>
          <w:tcPr>
            <w:cnfStyle w:val="000000000000" w:firstRow="0" w:lastRow="0" w:firstColumn="0" w:lastColumn="0" w:oddVBand="0" w:evenVBand="0" w:oddHBand="0" w:evenHBand="0" w:firstRowFirstColumn="0" w:firstRowLastColumn="0" w:lastRowFirstColumn="0" w:lastRowLastColumn="0"/>
            <w:tcW w:w="2005" w:type="dxa"/>
            <w:tcMar/>
          </w:tcPr>
          <w:p w:rsidR="00F867D1" w:rsidP="00F867D1" w:rsidRDefault="00F867D1" w14:paraId="275323A1" w14:textId="521071FD">
            <w:pPr>
              <w:pStyle w:val="BodytextIslington"/>
            </w:pPr>
            <w:r>
              <w:t>E11</w:t>
            </w:r>
          </w:p>
        </w:tc>
        <w:tc>
          <w:tcPr>
            <w:cnfStyle w:val="000000000000" w:firstRow="0" w:lastRow="0" w:firstColumn="0" w:lastColumn="0" w:oddVBand="0" w:evenVBand="0" w:oddHBand="0" w:evenHBand="0" w:firstRowFirstColumn="0" w:firstRowLastColumn="0" w:lastRowFirstColumn="0" w:lastRowLastColumn="0"/>
            <w:tcW w:w="5232" w:type="dxa"/>
            <w:tcMar/>
          </w:tcPr>
          <w:p w:rsidRPr="7292C17B" w:rsidR="00F867D1" w:rsidP="00F867D1" w:rsidRDefault="00F867D1" w14:paraId="3B8AAE8E" w14:textId="310DF8D7">
            <w:pPr>
              <w:pStyle w:val="BodytextIslington"/>
              <w:rPr>
                <w:rFonts w:eastAsia="Tahoma" w:cs="Tahoma"/>
              </w:rPr>
            </w:pPr>
            <w:r w:rsidRPr="7292C17B">
              <w:rPr>
                <w:rFonts w:eastAsia="Tahoma" w:cs="Tahoma"/>
              </w:rPr>
              <w:t>Ability to work flexibly and in a changing environment</w:t>
            </w:r>
          </w:p>
        </w:tc>
        <w:tc>
          <w:tcPr>
            <w:cnfStyle w:val="000000000000" w:firstRow="0" w:lastRow="0" w:firstColumn="0" w:lastColumn="0" w:oddVBand="0" w:evenVBand="0" w:oddHBand="0" w:evenHBand="0" w:firstRowFirstColumn="0" w:firstRowLastColumn="0" w:lastRowFirstColumn="0" w:lastRowLastColumn="0"/>
            <w:tcW w:w="2951" w:type="dxa"/>
            <w:tcMar/>
          </w:tcPr>
          <w:p w:rsidRPr="00A64104" w:rsidR="00F867D1" w:rsidP="00F867D1" w:rsidRDefault="00F867D1" w14:paraId="525759F9" w14:textId="6AFEA73B">
            <w:pPr>
              <w:pStyle w:val="BodytextIslington"/>
            </w:pPr>
            <w:r w:rsidRPr="00A64104">
              <w:t>Application/Interview</w:t>
            </w:r>
          </w:p>
        </w:tc>
      </w:tr>
      <w:tr w:rsidR="00F867D1" w:rsidTr="3F12061C" w14:paraId="0BFF5761"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005" w:type="dxa"/>
            <w:tcMar/>
          </w:tcPr>
          <w:p w:rsidR="00F867D1" w:rsidP="00F867D1" w:rsidRDefault="00F867D1" w14:paraId="61601D7E" w14:textId="731E7BB9">
            <w:pPr>
              <w:pStyle w:val="BodytextIslington"/>
            </w:pPr>
            <w:r>
              <w:t>E12</w:t>
            </w:r>
          </w:p>
        </w:tc>
        <w:tc>
          <w:tcPr>
            <w:cnfStyle w:val="000000000000" w:firstRow="0" w:lastRow="0" w:firstColumn="0" w:lastColumn="0" w:oddVBand="0" w:evenVBand="0" w:oddHBand="0" w:evenHBand="0" w:firstRowFirstColumn="0" w:firstRowLastColumn="0" w:lastRowFirstColumn="0" w:lastRowLastColumn="0"/>
            <w:tcW w:w="5232" w:type="dxa"/>
            <w:tcMar/>
          </w:tcPr>
          <w:p w:rsidRPr="7292C17B" w:rsidR="00F867D1" w:rsidP="00F867D1" w:rsidRDefault="00F867D1" w14:paraId="3F58613C" w14:textId="36766582">
            <w:pPr>
              <w:pStyle w:val="BodytextIslington"/>
              <w:rPr>
                <w:rFonts w:eastAsia="Tahoma" w:cs="Tahoma"/>
              </w:rPr>
            </w:pPr>
            <w:r w:rsidRPr="7292C17B">
              <w:rPr>
                <w:rFonts w:eastAsia="Tahoma" w:cs="Tahoma"/>
              </w:rPr>
              <w:t>Ability to work independently as well as in a team</w:t>
            </w:r>
          </w:p>
        </w:tc>
        <w:tc>
          <w:tcPr>
            <w:cnfStyle w:val="000000000000" w:firstRow="0" w:lastRow="0" w:firstColumn="0" w:lastColumn="0" w:oddVBand="0" w:evenVBand="0" w:oddHBand="0" w:evenHBand="0" w:firstRowFirstColumn="0" w:firstRowLastColumn="0" w:lastRowFirstColumn="0" w:lastRowLastColumn="0"/>
            <w:tcW w:w="2951" w:type="dxa"/>
            <w:tcMar/>
          </w:tcPr>
          <w:p w:rsidRPr="00A64104" w:rsidR="00F867D1" w:rsidP="00F867D1" w:rsidRDefault="00F867D1" w14:paraId="3C971B4E" w14:textId="4662858F">
            <w:pPr>
              <w:pStyle w:val="BodytextIslington"/>
            </w:pPr>
            <w:r w:rsidRPr="00A64104">
              <w:t>Application/Interview</w:t>
            </w:r>
          </w:p>
        </w:tc>
      </w:tr>
      <w:tr w:rsidR="00F867D1" w:rsidTr="3F12061C" w14:paraId="4D95E398" w14:textId="77777777">
        <w:tc>
          <w:tcPr>
            <w:cnfStyle w:val="000000000000" w:firstRow="0" w:lastRow="0" w:firstColumn="0" w:lastColumn="0" w:oddVBand="0" w:evenVBand="0" w:oddHBand="0" w:evenHBand="0" w:firstRowFirstColumn="0" w:firstRowLastColumn="0" w:lastRowFirstColumn="0" w:lastRowLastColumn="0"/>
            <w:tcW w:w="2005" w:type="dxa"/>
            <w:tcMar/>
          </w:tcPr>
          <w:p w:rsidR="00F867D1" w:rsidP="00F867D1" w:rsidRDefault="00F867D1" w14:paraId="76BA4D23" w14:textId="2CC0878B">
            <w:pPr>
              <w:pStyle w:val="BodytextIslington"/>
            </w:pPr>
            <w:r>
              <w:t>E13</w:t>
            </w:r>
          </w:p>
        </w:tc>
        <w:tc>
          <w:tcPr>
            <w:cnfStyle w:val="000000000000" w:firstRow="0" w:lastRow="0" w:firstColumn="0" w:lastColumn="0" w:oddVBand="0" w:evenVBand="0" w:oddHBand="0" w:evenHBand="0" w:firstRowFirstColumn="0" w:firstRowLastColumn="0" w:lastRowFirstColumn="0" w:lastRowLastColumn="0"/>
            <w:tcW w:w="5232" w:type="dxa"/>
            <w:tcMar/>
          </w:tcPr>
          <w:p w:rsidRPr="7292C17B" w:rsidR="00F867D1" w:rsidP="00F867D1" w:rsidRDefault="00F867D1" w14:paraId="642E29FB" w14:textId="3864617B">
            <w:pPr>
              <w:pStyle w:val="BodytextIslington"/>
              <w:rPr>
                <w:rFonts w:eastAsia="Tahoma" w:cs="Tahoma"/>
              </w:rPr>
            </w:pPr>
            <w:r w:rsidRPr="00F867D1">
              <w:rPr>
                <w:rFonts w:eastAsia="Tahoma" w:cs="Tahoma"/>
              </w:rPr>
              <w:t>Accuracy, attention to detail and methodical approach</w:t>
            </w:r>
          </w:p>
        </w:tc>
        <w:tc>
          <w:tcPr>
            <w:cnfStyle w:val="000000000000" w:firstRow="0" w:lastRow="0" w:firstColumn="0" w:lastColumn="0" w:oddVBand="0" w:evenVBand="0" w:oddHBand="0" w:evenHBand="0" w:firstRowFirstColumn="0" w:firstRowLastColumn="0" w:lastRowFirstColumn="0" w:lastRowLastColumn="0"/>
            <w:tcW w:w="2951" w:type="dxa"/>
            <w:tcMar/>
          </w:tcPr>
          <w:p w:rsidRPr="00A64104" w:rsidR="00F867D1" w:rsidP="00F867D1" w:rsidRDefault="00F867D1" w14:paraId="5A0D5C2C" w14:textId="58620A16">
            <w:pPr>
              <w:pStyle w:val="BodytextIslington"/>
            </w:pPr>
            <w:r w:rsidRPr="00A64104">
              <w:t>Application/Interview</w:t>
            </w:r>
          </w:p>
        </w:tc>
      </w:tr>
    </w:tbl>
    <w:p w:rsidRPr="00787552" w:rsidR="00A10440" w:rsidP="00A10440" w:rsidRDefault="00F867D1" w14:paraId="096238AB" w14:textId="3799A792">
      <w:pPr>
        <w:pStyle w:val="Heading4Islington"/>
      </w:pPr>
      <w:r>
        <w:lastRenderedPageBreak/>
        <w:t xml:space="preserve">Desirable </w:t>
      </w:r>
    </w:p>
    <w:tbl>
      <w:tblPr>
        <w:tblStyle w:val="IslingtonTableStyle"/>
        <w:tblW w:w="0" w:type="auto"/>
        <w:tblLook w:val="04A0" w:firstRow="1" w:lastRow="0" w:firstColumn="1" w:lastColumn="0" w:noHBand="0" w:noVBand="1"/>
      </w:tblPr>
      <w:tblGrid>
        <w:gridCol w:w="1948"/>
        <w:gridCol w:w="5289"/>
        <w:gridCol w:w="2951"/>
      </w:tblGrid>
      <w:tr w:rsidR="00A10440" w:rsidTr="00D11A5B" w14:paraId="29D1674E" w14:textId="77777777">
        <w:trPr>
          <w:cnfStyle w:val="100000000000" w:firstRow="1" w:lastRow="0" w:firstColumn="0" w:lastColumn="0" w:oddVBand="0" w:evenVBand="0" w:oddHBand="0" w:evenHBand="0" w:firstRowFirstColumn="0" w:firstRowLastColumn="0" w:lastRowFirstColumn="0" w:lastRowLastColumn="0"/>
        </w:trPr>
        <w:tc>
          <w:tcPr>
            <w:tcW w:w="1948" w:type="dxa"/>
          </w:tcPr>
          <w:p w:rsidRPr="00A10440" w:rsidR="00A10440" w:rsidRDefault="00F867D1" w14:paraId="1824A947" w14:textId="09EA3A4F">
            <w:pPr>
              <w:rPr>
                <w:b w:val="0"/>
              </w:rPr>
            </w:pPr>
            <w:r>
              <w:rPr>
                <w:b w:val="0"/>
              </w:rPr>
              <w:t xml:space="preserve">Desirable </w:t>
            </w:r>
            <w:r w:rsidRPr="00A10440" w:rsidR="00A10440">
              <w:rPr>
                <w:b w:val="0"/>
              </w:rPr>
              <w:t>criteria</w:t>
            </w:r>
          </w:p>
        </w:tc>
        <w:tc>
          <w:tcPr>
            <w:tcW w:w="5289" w:type="dxa"/>
          </w:tcPr>
          <w:p w:rsidRPr="00A10440" w:rsidR="00A10440" w:rsidRDefault="00A10440" w14:paraId="517EC243" w14:textId="77777777">
            <w:pPr>
              <w:rPr>
                <w:b w:val="0"/>
              </w:rPr>
            </w:pPr>
            <w:r w:rsidRPr="00A10440">
              <w:rPr>
                <w:b w:val="0"/>
              </w:rPr>
              <w:t>Criteria description</w:t>
            </w:r>
          </w:p>
        </w:tc>
        <w:tc>
          <w:tcPr>
            <w:tcW w:w="2951" w:type="dxa"/>
          </w:tcPr>
          <w:p w:rsidRPr="00A10440" w:rsidR="00A10440" w:rsidRDefault="00A10440" w14:paraId="06EF6A65" w14:textId="77777777">
            <w:pPr>
              <w:rPr>
                <w:b w:val="0"/>
              </w:rPr>
            </w:pPr>
            <w:r w:rsidRPr="00A10440">
              <w:rPr>
                <w:b w:val="0"/>
              </w:rPr>
              <w:t>Assessed by</w:t>
            </w:r>
          </w:p>
        </w:tc>
      </w:tr>
      <w:tr w:rsidR="0063792B" w:rsidTr="00D62C1E" w14:paraId="5C808757" w14:textId="77777777">
        <w:tc>
          <w:tcPr>
            <w:tcW w:w="1948" w:type="dxa"/>
          </w:tcPr>
          <w:p w:rsidR="0063792B" w:rsidP="0063792B" w:rsidRDefault="006315F0" w14:paraId="6174E12B" w14:textId="0D38C248">
            <w:pPr>
              <w:pStyle w:val="BodytextIslington"/>
            </w:pPr>
            <w:r>
              <w:rPr>
                <w:rFonts w:ascii="Arial" w:hAnsi="Arial" w:cs="Arial"/>
              </w:rPr>
              <w:t>D</w:t>
            </w:r>
            <w:r w:rsidRPr="00E50BFB" w:rsidR="0063792B">
              <w:rPr>
                <w:rFonts w:ascii="Arial" w:hAnsi="Arial" w:cs="Arial"/>
              </w:rPr>
              <w:t>1</w:t>
            </w:r>
          </w:p>
        </w:tc>
        <w:tc>
          <w:tcPr>
            <w:tcW w:w="5289" w:type="dxa"/>
          </w:tcPr>
          <w:p w:rsidR="0063792B" w:rsidP="0063792B" w:rsidRDefault="00F867D1" w14:paraId="5BEF138C" w14:textId="445D4E2A">
            <w:pPr>
              <w:pStyle w:val="BodytextIslington"/>
            </w:pPr>
            <w:r>
              <w:rPr>
                <w:rFonts w:ascii="Arial" w:hAnsi="Arial" w:cs="Arial"/>
              </w:rPr>
              <w:t>Knowledge and experience in economic evaluation</w:t>
            </w:r>
            <w:r w:rsidRPr="00E50BFB" w:rsidR="0063792B">
              <w:rPr>
                <w:rFonts w:ascii="Arial" w:hAnsi="Arial" w:cs="Arial"/>
              </w:rPr>
              <w:t xml:space="preserve"> </w:t>
            </w:r>
          </w:p>
        </w:tc>
        <w:tc>
          <w:tcPr>
            <w:tcW w:w="2951" w:type="dxa"/>
          </w:tcPr>
          <w:p w:rsidR="0063792B" w:rsidP="0063792B" w:rsidRDefault="0063792B" w14:paraId="7DCDD565" w14:textId="4A8C68AA">
            <w:pPr>
              <w:pStyle w:val="BodytextIslington"/>
            </w:pPr>
            <w:r w:rsidRPr="00A64104">
              <w:t>Application</w:t>
            </w:r>
          </w:p>
        </w:tc>
      </w:tr>
      <w:tr w:rsidR="0063792B" w:rsidTr="00D62C1E" w14:paraId="5E136F8D" w14:textId="77777777">
        <w:trPr>
          <w:cnfStyle w:val="000000010000" w:firstRow="0" w:lastRow="0" w:firstColumn="0" w:lastColumn="0" w:oddVBand="0" w:evenVBand="0" w:oddHBand="0" w:evenHBand="1" w:firstRowFirstColumn="0" w:firstRowLastColumn="0" w:lastRowFirstColumn="0" w:lastRowLastColumn="0"/>
        </w:trPr>
        <w:tc>
          <w:tcPr>
            <w:tcW w:w="1948" w:type="dxa"/>
          </w:tcPr>
          <w:p w:rsidR="0063792B" w:rsidP="0063792B" w:rsidRDefault="006315F0" w14:paraId="1111D4AA" w14:textId="476D59DC">
            <w:pPr>
              <w:pStyle w:val="BodytextIslington"/>
            </w:pPr>
            <w:r>
              <w:t>D2</w:t>
            </w:r>
          </w:p>
        </w:tc>
        <w:tc>
          <w:tcPr>
            <w:tcW w:w="5289" w:type="dxa"/>
          </w:tcPr>
          <w:p w:rsidR="0063792B" w:rsidP="0063792B" w:rsidRDefault="00F867D1" w14:paraId="74184157" w14:textId="566573FE">
            <w:pPr>
              <w:pStyle w:val="BodytextIslington"/>
            </w:pPr>
            <w:r>
              <w:rPr>
                <w:rFonts w:ascii="Arial" w:hAnsi="Arial" w:cs="Arial"/>
              </w:rPr>
              <w:t>Firsthand experience working in a local authority department addressing wider determinants</w:t>
            </w:r>
          </w:p>
        </w:tc>
        <w:tc>
          <w:tcPr>
            <w:tcW w:w="2951" w:type="dxa"/>
            <w:shd w:val="clear" w:color="auto" w:fill="auto"/>
          </w:tcPr>
          <w:p w:rsidR="0063792B" w:rsidP="0063792B" w:rsidRDefault="0063792B" w14:paraId="618FA0A9" w14:textId="0D1FB5C3">
            <w:pPr>
              <w:pStyle w:val="BodytextIslington"/>
            </w:pPr>
            <w:r w:rsidRPr="00A64104">
              <w:t>Application</w:t>
            </w:r>
          </w:p>
        </w:tc>
      </w:tr>
    </w:tbl>
    <w:p w:rsidRPr="005F501A" w:rsidR="00AA3FD3" w:rsidP="00AA3FD3" w:rsidRDefault="00AA3FD3" w14:paraId="0731EDC9" w14:textId="77777777">
      <w:pPr>
        <w:pStyle w:val="Heading2Islington"/>
      </w:pPr>
      <w:r w:rsidRPr="005F501A">
        <w:t>Our accreditations</w:t>
      </w:r>
    </w:p>
    <w:p w:rsidR="00AA3FD3" w:rsidP="00AA3FD3" w:rsidRDefault="00AA3FD3" w14:paraId="217BF9F5" w14:textId="77777777">
      <w:r>
        <w:t>Our accreditations include: the Healthy Workplace award; Timewise; London Living Wage Employer; Disability Confident Committed; The Mayor’s Good Work Standard; Stonewall Diversity Champion; and Time to Change.</w:t>
      </w:r>
    </w:p>
    <w:p w:rsidR="0082316E" w:rsidP="00AA3FD3" w:rsidRDefault="00AA3FD3" w14:paraId="2C30FFDA" w14:textId="77777777">
      <w:r>
        <w:rPr>
          <w:noProof/>
          <w:color w:val="2B579A"/>
          <w:shd w:val="clear" w:color="auto" w:fill="E6E6E6"/>
        </w:rPr>
        <w:drawing>
          <wp:inline distT="0" distB="0" distL="0" distR="0" wp14:anchorId="6ED40B7C" wp14:editId="57C98437">
            <wp:extent cx="6475730" cy="699701"/>
            <wp:effectExtent l="0" t="0" r="1270" b="5715"/>
            <wp:docPr id="704990482" name="Picture 704990482" descr="Logos of our accredit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475730" cy="699701"/>
                    </a:xfrm>
                    <a:prstGeom prst="rect">
                      <a:avLst/>
                    </a:prstGeom>
                  </pic:spPr>
                </pic:pic>
              </a:graphicData>
            </a:graphic>
          </wp:inline>
        </w:drawing>
      </w:r>
    </w:p>
    <w:sectPr w:rsidR="0082316E" w:rsidSect="008A50B0">
      <w:headerReference w:type="first" r:id="rId12"/>
      <w:footerReference w:type="first" r:id="rId13"/>
      <w:pgSz w:w="11900" w:h="16840" w:orient="portrait"/>
      <w:pgMar w:top="209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6CFF" w:rsidP="00687CE3" w:rsidRDefault="00A46CFF" w14:paraId="22BF513A" w14:textId="77777777">
      <w:r>
        <w:separator/>
      </w:r>
    </w:p>
  </w:endnote>
  <w:endnote w:type="continuationSeparator" w:id="0">
    <w:p w:rsidR="00A46CFF" w:rsidP="00687CE3" w:rsidRDefault="00A46CFF" w14:paraId="1868EF81" w14:textId="77777777">
      <w:r>
        <w:continuationSeparator/>
      </w:r>
    </w:p>
  </w:endnote>
  <w:endnote w:type="continuationNotice" w:id="1">
    <w:p w:rsidR="00A46CFF" w:rsidRDefault="00A46CFF" w14:paraId="2B33853C"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3ED8" w:rsidP="00C33ED8" w:rsidRDefault="00C33ED8" w14:paraId="2A27EFA8" w14:textId="77777777">
    <w:pPr>
      <w:pStyle w:val="Footer"/>
    </w:pPr>
  </w:p>
  <w:p w:rsidR="009C365E" w:rsidRDefault="009C365E" w14:paraId="5921D28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6CFF" w:rsidP="00687CE3" w:rsidRDefault="00A46CFF" w14:paraId="31A601F1" w14:textId="77777777">
      <w:r>
        <w:separator/>
      </w:r>
    </w:p>
  </w:footnote>
  <w:footnote w:type="continuationSeparator" w:id="0">
    <w:p w:rsidR="00A46CFF" w:rsidP="00687CE3" w:rsidRDefault="00A46CFF" w14:paraId="09EE0EA4" w14:textId="77777777">
      <w:r>
        <w:continuationSeparator/>
      </w:r>
    </w:p>
  </w:footnote>
  <w:footnote w:type="continuationNotice" w:id="1">
    <w:p w:rsidR="00A46CFF" w:rsidRDefault="00A46CFF" w14:paraId="7F8226D2"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du wp14">
  <w:p w:rsidR="001F128E" w:rsidP="001C753D" w:rsidRDefault="001F128E" w14:paraId="28F48FDC" w14:textId="77777777">
    <w:pPr>
      <w:pStyle w:val="Header"/>
      <w:tabs>
        <w:tab w:val="clear" w:pos="4513"/>
        <w:tab w:val="clear" w:pos="9026"/>
        <w:tab w:val="left" w:pos="6165"/>
        <w:tab w:val="left" w:pos="7716"/>
        <w:tab w:val="left" w:pos="8328"/>
      </w:tabs>
    </w:pPr>
    <w:r>
      <w:rPr>
        <w:noProof/>
        <w:color w:val="2B579A"/>
        <w:shd w:val="clear" w:color="auto" w:fill="E6E6E6"/>
      </w:rPr>
      <w:drawing>
        <wp:anchor distT="0" distB="0" distL="114300" distR="114300" simplePos="0" relativeHeight="251658240" behindDoc="1" locked="0" layoutInCell="1" allowOverlap="1" wp14:anchorId="49A30116" wp14:editId="0D6D8019">
          <wp:simplePos x="0" y="0"/>
          <wp:positionH relativeFrom="page">
            <wp:posOffset>0</wp:posOffset>
          </wp:positionH>
          <wp:positionV relativeFrom="page">
            <wp:posOffset>3180</wp:posOffset>
          </wp:positionV>
          <wp:extent cx="7560000" cy="1033200"/>
          <wp:effectExtent l="0" t="0" r="3175" b="0"/>
          <wp:wrapNone/>
          <wp:docPr id="1" name="Picture 1"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70CD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50D9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EE9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A0FE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9EB73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F82115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FE25D3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444E38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097067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5CC6B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AE3803"/>
    <w:multiLevelType w:val="multilevel"/>
    <w:tmpl w:val="0E426D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A26588"/>
    <w:multiLevelType w:val="hybridMultilevel"/>
    <w:tmpl w:val="5E322366"/>
    <w:lvl w:ilvl="0" w:tplc="20CE0984">
      <w:start w:val="1"/>
      <w:numFmt w:val="bullet"/>
      <w:lvlText w:val=""/>
      <w:lvlJc w:val="left"/>
      <w:pPr>
        <w:ind w:left="720" w:hanging="360"/>
      </w:pPr>
      <w:rPr>
        <w:rFonts w:hint="default" w:ascii="Symbol" w:hAnsi="Symbol" w:cs="Symbol"/>
        <w:color w:val="288647"/>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1CE7170"/>
    <w:multiLevelType w:val="multilevel"/>
    <w:tmpl w:val="48149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AF15E7"/>
    <w:multiLevelType w:val="multilevel"/>
    <w:tmpl w:val="C83655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545A19"/>
    <w:multiLevelType w:val="multilevel"/>
    <w:tmpl w:val="4EE03B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1DE21A0"/>
    <w:multiLevelType w:val="hybridMultilevel"/>
    <w:tmpl w:val="53961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31820CF"/>
    <w:multiLevelType w:val="multilevel"/>
    <w:tmpl w:val="C74AD62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 w15:restartNumberingAfterBreak="0">
    <w:nsid w:val="19E065ED"/>
    <w:multiLevelType w:val="multilevel"/>
    <w:tmpl w:val="F42A8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DC527B"/>
    <w:multiLevelType w:val="multilevel"/>
    <w:tmpl w:val="D9E26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216531B"/>
    <w:multiLevelType w:val="hybridMultilevel"/>
    <w:tmpl w:val="46360B5C"/>
    <w:lvl w:ilvl="0" w:tplc="03CAC808">
      <w:start w:val="1"/>
      <w:numFmt w:val="lowerLetter"/>
      <w:lvlText w:val="%1."/>
      <w:lvlJc w:val="left"/>
      <w:pPr>
        <w:ind w:left="1080" w:hanging="360"/>
      </w:pPr>
    </w:lvl>
    <w:lvl w:ilvl="1" w:tplc="945E7E68">
      <w:start w:val="1"/>
      <w:numFmt w:val="lowerLetter"/>
      <w:lvlText w:val="%2."/>
      <w:lvlJc w:val="left"/>
      <w:pPr>
        <w:ind w:left="1800" w:hanging="360"/>
      </w:pPr>
    </w:lvl>
    <w:lvl w:ilvl="2" w:tplc="C8B08886">
      <w:start w:val="1"/>
      <w:numFmt w:val="lowerRoman"/>
      <w:lvlText w:val="%3."/>
      <w:lvlJc w:val="right"/>
      <w:pPr>
        <w:ind w:left="2520" w:hanging="180"/>
      </w:pPr>
    </w:lvl>
    <w:lvl w:ilvl="3" w:tplc="18D290D0">
      <w:start w:val="1"/>
      <w:numFmt w:val="decimal"/>
      <w:lvlText w:val="%4."/>
      <w:lvlJc w:val="left"/>
      <w:pPr>
        <w:ind w:left="3240" w:hanging="360"/>
      </w:pPr>
    </w:lvl>
    <w:lvl w:ilvl="4" w:tplc="1FA68822">
      <w:start w:val="1"/>
      <w:numFmt w:val="lowerLetter"/>
      <w:lvlText w:val="%5."/>
      <w:lvlJc w:val="left"/>
      <w:pPr>
        <w:ind w:left="3960" w:hanging="360"/>
      </w:pPr>
    </w:lvl>
    <w:lvl w:ilvl="5" w:tplc="EFF40E12">
      <w:start w:val="1"/>
      <w:numFmt w:val="lowerRoman"/>
      <w:lvlText w:val="%6."/>
      <w:lvlJc w:val="right"/>
      <w:pPr>
        <w:ind w:left="4680" w:hanging="180"/>
      </w:pPr>
    </w:lvl>
    <w:lvl w:ilvl="6" w:tplc="0BB8E4A0">
      <w:start w:val="1"/>
      <w:numFmt w:val="decimal"/>
      <w:lvlText w:val="%7."/>
      <w:lvlJc w:val="left"/>
      <w:pPr>
        <w:ind w:left="5400" w:hanging="360"/>
      </w:pPr>
    </w:lvl>
    <w:lvl w:ilvl="7" w:tplc="82EAE1B2">
      <w:start w:val="1"/>
      <w:numFmt w:val="lowerLetter"/>
      <w:lvlText w:val="%8."/>
      <w:lvlJc w:val="left"/>
      <w:pPr>
        <w:ind w:left="6120" w:hanging="360"/>
      </w:pPr>
    </w:lvl>
    <w:lvl w:ilvl="8" w:tplc="0F06D2C8">
      <w:start w:val="1"/>
      <w:numFmt w:val="lowerRoman"/>
      <w:lvlText w:val="%9."/>
      <w:lvlJc w:val="right"/>
      <w:pPr>
        <w:ind w:left="6840" w:hanging="180"/>
      </w:pPr>
    </w:lvl>
  </w:abstractNum>
  <w:abstractNum w:abstractNumId="20" w15:restartNumberingAfterBreak="0">
    <w:nsid w:val="258B072A"/>
    <w:multiLevelType w:val="multilevel"/>
    <w:tmpl w:val="1DA49D1E"/>
    <w:lvl w:ilvl="0">
      <w:start w:val="4"/>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1" w15:restartNumberingAfterBreak="0">
    <w:nsid w:val="27424297"/>
    <w:multiLevelType w:val="multilevel"/>
    <w:tmpl w:val="D1A4FA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983E37"/>
    <w:multiLevelType w:val="multilevel"/>
    <w:tmpl w:val="23A86E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8881FC8"/>
    <w:multiLevelType w:val="multilevel"/>
    <w:tmpl w:val="05560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0D50515"/>
    <w:multiLevelType w:val="multilevel"/>
    <w:tmpl w:val="26F63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827366"/>
    <w:multiLevelType w:val="hybridMultilevel"/>
    <w:tmpl w:val="D3FCF5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3FA34E7"/>
    <w:multiLevelType w:val="multilevel"/>
    <w:tmpl w:val="5BFEAC0C"/>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3B8B72D7"/>
    <w:multiLevelType w:val="multilevel"/>
    <w:tmpl w:val="FC865E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881EA3"/>
    <w:multiLevelType w:val="multilevel"/>
    <w:tmpl w:val="2BDAD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3FA0A6D"/>
    <w:multiLevelType w:val="multilevel"/>
    <w:tmpl w:val="3E42C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2E4C59"/>
    <w:multiLevelType w:val="multilevel"/>
    <w:tmpl w:val="88E40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BE857E5"/>
    <w:multiLevelType w:val="multilevel"/>
    <w:tmpl w:val="733E7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0895944"/>
    <w:multiLevelType w:val="hybridMultilevel"/>
    <w:tmpl w:val="AFE697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3326118"/>
    <w:multiLevelType w:val="multilevel"/>
    <w:tmpl w:val="A6326F58"/>
    <w:styleLink w:val="CurrentList2"/>
    <w:lvl w:ilvl="0">
      <w:start w:val="1"/>
      <w:numFmt w:val="bullet"/>
      <w:lvlText w:val=""/>
      <w:lvlJc w:val="left"/>
      <w:pPr>
        <w:ind w:left="720" w:hanging="360"/>
      </w:pPr>
      <w:rPr>
        <w:rFonts w:hint="default" w:ascii="Symbol" w:hAnsi="Symbol" w:cs="Symbol"/>
        <w:color w:val="288647"/>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558801D3"/>
    <w:multiLevelType w:val="multilevel"/>
    <w:tmpl w:val="37B8F3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D61073"/>
    <w:multiLevelType w:val="multilevel"/>
    <w:tmpl w:val="64C2E89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C6F57B3"/>
    <w:multiLevelType w:val="hybridMultilevel"/>
    <w:tmpl w:val="7D5EDE4A"/>
    <w:lvl w:ilvl="0" w:tplc="37D658C0">
      <w:start w:val="1"/>
      <w:numFmt w:val="bullet"/>
      <w:pStyle w:val="BulletsIslington"/>
      <w:lvlText w:val=""/>
      <w:lvlJc w:val="left"/>
      <w:pPr>
        <w:ind w:left="567" w:hanging="283"/>
      </w:pPr>
      <w:rPr>
        <w:rFonts w:hint="default" w:ascii="Symbol" w:hAnsi="Symbol" w:cs="Symbol"/>
        <w:color w:val="288647"/>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5E2048D1"/>
    <w:multiLevelType w:val="multilevel"/>
    <w:tmpl w:val="AA702DAE"/>
    <w:lvl w:ilvl="0">
      <w:start w:val="1"/>
      <w:numFmt w:val="decimal"/>
      <w:lvlText w:val="%1."/>
      <w:lvlJc w:val="left"/>
      <w:pPr>
        <w:tabs>
          <w:tab w:val="num" w:pos="720"/>
        </w:tabs>
        <w:ind w:left="720" w:hanging="360"/>
      </w:pPr>
      <w:rPr>
        <w:rFonts w:ascii="Arial" w:hAnsi="Arial" w:cs="Arial" w:eastAsia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045919"/>
    <w:multiLevelType w:val="hybridMultilevel"/>
    <w:tmpl w:val="5BFEAC0C"/>
    <w:lvl w:ilvl="0" w:tplc="BDBECA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AF469CE"/>
    <w:multiLevelType w:val="hybridMultilevel"/>
    <w:tmpl w:val="47D28FEE"/>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2A2A47"/>
    <w:multiLevelType w:val="multilevel"/>
    <w:tmpl w:val="2BEC5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CC3964"/>
    <w:multiLevelType w:val="multilevel"/>
    <w:tmpl w:val="FA58B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2283D73"/>
    <w:multiLevelType w:val="multilevel"/>
    <w:tmpl w:val="6FB621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3DD3FC8"/>
    <w:multiLevelType w:val="multilevel"/>
    <w:tmpl w:val="219E16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4343266"/>
    <w:multiLevelType w:val="multilevel"/>
    <w:tmpl w:val="7D5EDE4A"/>
    <w:styleLink w:val="CurrentList3"/>
    <w:lvl w:ilvl="0">
      <w:start w:val="1"/>
      <w:numFmt w:val="bullet"/>
      <w:lvlText w:val=""/>
      <w:lvlJc w:val="left"/>
      <w:pPr>
        <w:ind w:left="567" w:hanging="283"/>
      </w:pPr>
      <w:rPr>
        <w:rFonts w:hint="default" w:ascii="Symbol" w:hAnsi="Symbol" w:cs="Symbol"/>
        <w:color w:val="288647"/>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5" w15:restartNumberingAfterBreak="0">
    <w:nsid w:val="79D95DA4"/>
    <w:multiLevelType w:val="hybridMultilevel"/>
    <w:tmpl w:val="3FE82CD0"/>
    <w:lvl w:ilvl="0" w:tplc="91F84CE8">
      <w:start w:val="1"/>
      <w:numFmt w:val="bullet"/>
      <w:lvlText w:val=""/>
      <w:lvlJc w:val="left"/>
      <w:pPr>
        <w:ind w:left="850" w:hanging="283"/>
      </w:pPr>
      <w:rPr>
        <w:rFonts w:hint="default" w:ascii="Symbol" w:hAnsi="Symbol" w:cs="Symbol"/>
        <w:color w:val="28864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F7450A9"/>
    <w:multiLevelType w:val="multilevel"/>
    <w:tmpl w:val="31A61EF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0960335">
    <w:abstractNumId w:val="19"/>
  </w:num>
  <w:num w:numId="2" w16cid:durableId="372967433">
    <w:abstractNumId w:val="38"/>
  </w:num>
  <w:num w:numId="3" w16cid:durableId="518814786">
    <w:abstractNumId w:val="26"/>
  </w:num>
  <w:num w:numId="4" w16cid:durableId="1332444014">
    <w:abstractNumId w:val="11"/>
  </w:num>
  <w:num w:numId="5" w16cid:durableId="1959334332">
    <w:abstractNumId w:val="33"/>
  </w:num>
  <w:num w:numId="6" w16cid:durableId="358240225">
    <w:abstractNumId w:val="36"/>
  </w:num>
  <w:num w:numId="7" w16cid:durableId="995258123">
    <w:abstractNumId w:val="44"/>
  </w:num>
  <w:num w:numId="8" w16cid:durableId="1087071345">
    <w:abstractNumId w:val="45"/>
  </w:num>
  <w:num w:numId="9" w16cid:durableId="1624071851">
    <w:abstractNumId w:val="0"/>
  </w:num>
  <w:num w:numId="10" w16cid:durableId="1949580435">
    <w:abstractNumId w:val="1"/>
  </w:num>
  <w:num w:numId="11" w16cid:durableId="1013458406">
    <w:abstractNumId w:val="2"/>
  </w:num>
  <w:num w:numId="12" w16cid:durableId="1210649747">
    <w:abstractNumId w:val="3"/>
  </w:num>
  <w:num w:numId="13" w16cid:durableId="1348945946">
    <w:abstractNumId w:val="8"/>
  </w:num>
  <w:num w:numId="14" w16cid:durableId="1923756945">
    <w:abstractNumId w:val="4"/>
  </w:num>
  <w:num w:numId="15" w16cid:durableId="1572958418">
    <w:abstractNumId w:val="5"/>
  </w:num>
  <w:num w:numId="16" w16cid:durableId="89468194">
    <w:abstractNumId w:val="6"/>
  </w:num>
  <w:num w:numId="17" w16cid:durableId="1496918093">
    <w:abstractNumId w:val="7"/>
  </w:num>
  <w:num w:numId="18" w16cid:durableId="731579190">
    <w:abstractNumId w:val="9"/>
  </w:num>
  <w:num w:numId="19" w16cid:durableId="1788548678">
    <w:abstractNumId w:val="15"/>
  </w:num>
  <w:num w:numId="20" w16cid:durableId="1581257055">
    <w:abstractNumId w:val="31"/>
  </w:num>
  <w:num w:numId="21" w16cid:durableId="909461641">
    <w:abstractNumId w:val="28"/>
  </w:num>
  <w:num w:numId="22" w16cid:durableId="164441025">
    <w:abstractNumId w:val="23"/>
  </w:num>
  <w:num w:numId="23" w16cid:durableId="1974749205">
    <w:abstractNumId w:val="41"/>
  </w:num>
  <w:num w:numId="24" w16cid:durableId="1506701715">
    <w:abstractNumId w:val="25"/>
  </w:num>
  <w:num w:numId="25" w16cid:durableId="1312713486">
    <w:abstractNumId w:val="32"/>
  </w:num>
  <w:num w:numId="26" w16cid:durableId="1238397905">
    <w:abstractNumId w:val="24"/>
  </w:num>
  <w:num w:numId="27" w16cid:durableId="1496993997">
    <w:abstractNumId w:val="37"/>
  </w:num>
  <w:num w:numId="28" w16cid:durableId="327488764">
    <w:abstractNumId w:val="12"/>
  </w:num>
  <w:num w:numId="29" w16cid:durableId="764493224">
    <w:abstractNumId w:val="40"/>
  </w:num>
  <w:num w:numId="30" w16cid:durableId="213926187">
    <w:abstractNumId w:val="42"/>
  </w:num>
  <w:num w:numId="31" w16cid:durableId="1546329158">
    <w:abstractNumId w:val="16"/>
  </w:num>
  <w:num w:numId="32" w16cid:durableId="1756780941">
    <w:abstractNumId w:val="43"/>
  </w:num>
  <w:num w:numId="33" w16cid:durableId="1225793471">
    <w:abstractNumId w:val="20"/>
  </w:num>
  <w:num w:numId="34" w16cid:durableId="702363648">
    <w:abstractNumId w:val="14"/>
  </w:num>
  <w:num w:numId="35" w16cid:durableId="322318772">
    <w:abstractNumId w:val="35"/>
  </w:num>
  <w:num w:numId="36" w16cid:durableId="315570020">
    <w:abstractNumId w:val="22"/>
  </w:num>
  <w:num w:numId="37" w16cid:durableId="641547276">
    <w:abstractNumId w:val="46"/>
  </w:num>
  <w:num w:numId="38" w16cid:durableId="1454859717">
    <w:abstractNumId w:val="27"/>
  </w:num>
  <w:num w:numId="39" w16cid:durableId="342703359">
    <w:abstractNumId w:val="29"/>
  </w:num>
  <w:num w:numId="40" w16cid:durableId="1408259291">
    <w:abstractNumId w:val="10"/>
  </w:num>
  <w:num w:numId="41" w16cid:durableId="624896835">
    <w:abstractNumId w:val="13"/>
  </w:num>
  <w:num w:numId="42" w16cid:durableId="1866020457">
    <w:abstractNumId w:val="34"/>
  </w:num>
  <w:num w:numId="43" w16cid:durableId="92482103">
    <w:abstractNumId w:val="17"/>
  </w:num>
  <w:num w:numId="44" w16cid:durableId="836270234">
    <w:abstractNumId w:val="21"/>
  </w:num>
  <w:num w:numId="45" w16cid:durableId="894777122">
    <w:abstractNumId w:val="18"/>
  </w:num>
  <w:num w:numId="46" w16cid:durableId="194316246">
    <w:abstractNumId w:val="30"/>
  </w:num>
  <w:num w:numId="47" w16cid:durableId="91023275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33"/>
    <w:rsid w:val="0000019B"/>
    <w:rsid w:val="00002CD5"/>
    <w:rsid w:val="00012463"/>
    <w:rsid w:val="0001523B"/>
    <w:rsid w:val="00040BCE"/>
    <w:rsid w:val="00045EFC"/>
    <w:rsid w:val="00061372"/>
    <w:rsid w:val="0006549B"/>
    <w:rsid w:val="000979C7"/>
    <w:rsid w:val="000A50B8"/>
    <w:rsid w:val="000B237C"/>
    <w:rsid w:val="000D5E09"/>
    <w:rsid w:val="000F068D"/>
    <w:rsid w:val="000F3C1B"/>
    <w:rsid w:val="0010483F"/>
    <w:rsid w:val="00110A58"/>
    <w:rsid w:val="00124DEE"/>
    <w:rsid w:val="00160ABF"/>
    <w:rsid w:val="00164CBB"/>
    <w:rsid w:val="00165EED"/>
    <w:rsid w:val="001665D5"/>
    <w:rsid w:val="001761C0"/>
    <w:rsid w:val="00181BFD"/>
    <w:rsid w:val="00187D33"/>
    <w:rsid w:val="001C3486"/>
    <w:rsid w:val="001C753D"/>
    <w:rsid w:val="001F128E"/>
    <w:rsid w:val="001F6247"/>
    <w:rsid w:val="00202A08"/>
    <w:rsid w:val="0020559C"/>
    <w:rsid w:val="00210F2E"/>
    <w:rsid w:val="00221D5A"/>
    <w:rsid w:val="00233D73"/>
    <w:rsid w:val="002454FF"/>
    <w:rsid w:val="00254444"/>
    <w:rsid w:val="0026661D"/>
    <w:rsid w:val="00277291"/>
    <w:rsid w:val="002875FF"/>
    <w:rsid w:val="002A1554"/>
    <w:rsid w:val="002A6451"/>
    <w:rsid w:val="002C5D15"/>
    <w:rsid w:val="002E3444"/>
    <w:rsid w:val="002E69D2"/>
    <w:rsid w:val="002E6C44"/>
    <w:rsid w:val="00302109"/>
    <w:rsid w:val="0030407A"/>
    <w:rsid w:val="0030682E"/>
    <w:rsid w:val="003200E5"/>
    <w:rsid w:val="003363E4"/>
    <w:rsid w:val="00337B96"/>
    <w:rsid w:val="00350B0C"/>
    <w:rsid w:val="00351692"/>
    <w:rsid w:val="00352A64"/>
    <w:rsid w:val="003700B0"/>
    <w:rsid w:val="003813A1"/>
    <w:rsid w:val="003831AD"/>
    <w:rsid w:val="00397FA1"/>
    <w:rsid w:val="003D2BA1"/>
    <w:rsid w:val="003D7959"/>
    <w:rsid w:val="003E22CE"/>
    <w:rsid w:val="003E3019"/>
    <w:rsid w:val="003E6BBB"/>
    <w:rsid w:val="004032CC"/>
    <w:rsid w:val="00406BE9"/>
    <w:rsid w:val="0042337A"/>
    <w:rsid w:val="00437BA5"/>
    <w:rsid w:val="0044179B"/>
    <w:rsid w:val="00443788"/>
    <w:rsid w:val="00446CD2"/>
    <w:rsid w:val="00450E79"/>
    <w:rsid w:val="00451C7C"/>
    <w:rsid w:val="00461C42"/>
    <w:rsid w:val="00461DAB"/>
    <w:rsid w:val="00464E42"/>
    <w:rsid w:val="004827A3"/>
    <w:rsid w:val="00484A2E"/>
    <w:rsid w:val="00491F22"/>
    <w:rsid w:val="00494A44"/>
    <w:rsid w:val="00495559"/>
    <w:rsid w:val="004C42C7"/>
    <w:rsid w:val="004F0B0B"/>
    <w:rsid w:val="004F64CC"/>
    <w:rsid w:val="0050398A"/>
    <w:rsid w:val="0051368C"/>
    <w:rsid w:val="00515BA3"/>
    <w:rsid w:val="00522719"/>
    <w:rsid w:val="005309BA"/>
    <w:rsid w:val="00535581"/>
    <w:rsid w:val="00545E9E"/>
    <w:rsid w:val="005505F5"/>
    <w:rsid w:val="005A2DD4"/>
    <w:rsid w:val="005B298E"/>
    <w:rsid w:val="005B35D2"/>
    <w:rsid w:val="005B7001"/>
    <w:rsid w:val="005C14EC"/>
    <w:rsid w:val="005C2727"/>
    <w:rsid w:val="005D0E6F"/>
    <w:rsid w:val="005E04F4"/>
    <w:rsid w:val="005E45A5"/>
    <w:rsid w:val="005F344F"/>
    <w:rsid w:val="005F6BBF"/>
    <w:rsid w:val="005F7CF8"/>
    <w:rsid w:val="00600411"/>
    <w:rsid w:val="00610C9B"/>
    <w:rsid w:val="0061280F"/>
    <w:rsid w:val="00620787"/>
    <w:rsid w:val="006315F0"/>
    <w:rsid w:val="00636296"/>
    <w:rsid w:val="00636D14"/>
    <w:rsid w:val="006378C9"/>
    <w:rsid w:val="0063792B"/>
    <w:rsid w:val="00640C4E"/>
    <w:rsid w:val="00646024"/>
    <w:rsid w:val="006820F0"/>
    <w:rsid w:val="00687CE3"/>
    <w:rsid w:val="00695AE7"/>
    <w:rsid w:val="006A0461"/>
    <w:rsid w:val="006B18C2"/>
    <w:rsid w:val="006B1ED0"/>
    <w:rsid w:val="006B6CFE"/>
    <w:rsid w:val="006D02AD"/>
    <w:rsid w:val="006D47C1"/>
    <w:rsid w:val="006D7C93"/>
    <w:rsid w:val="006F26F8"/>
    <w:rsid w:val="00701F67"/>
    <w:rsid w:val="007025FE"/>
    <w:rsid w:val="007133C5"/>
    <w:rsid w:val="00717ED2"/>
    <w:rsid w:val="007254D5"/>
    <w:rsid w:val="00731227"/>
    <w:rsid w:val="00735C59"/>
    <w:rsid w:val="00777ABD"/>
    <w:rsid w:val="00783537"/>
    <w:rsid w:val="00787162"/>
    <w:rsid w:val="00787552"/>
    <w:rsid w:val="007B0A69"/>
    <w:rsid w:val="007D3B3C"/>
    <w:rsid w:val="007E5DA9"/>
    <w:rsid w:val="007F1C95"/>
    <w:rsid w:val="007F77C1"/>
    <w:rsid w:val="008046F6"/>
    <w:rsid w:val="008050A3"/>
    <w:rsid w:val="0081336D"/>
    <w:rsid w:val="00820176"/>
    <w:rsid w:val="0082316E"/>
    <w:rsid w:val="008410CC"/>
    <w:rsid w:val="0086048D"/>
    <w:rsid w:val="00870E89"/>
    <w:rsid w:val="00876CFF"/>
    <w:rsid w:val="008867C0"/>
    <w:rsid w:val="008A50B0"/>
    <w:rsid w:val="008A6B83"/>
    <w:rsid w:val="008B5673"/>
    <w:rsid w:val="008C0B04"/>
    <w:rsid w:val="008D18B1"/>
    <w:rsid w:val="008D5A70"/>
    <w:rsid w:val="008E120A"/>
    <w:rsid w:val="00900F38"/>
    <w:rsid w:val="0091126D"/>
    <w:rsid w:val="009168A6"/>
    <w:rsid w:val="0092438E"/>
    <w:rsid w:val="009312E6"/>
    <w:rsid w:val="00936DA2"/>
    <w:rsid w:val="00937769"/>
    <w:rsid w:val="00948495"/>
    <w:rsid w:val="0095221C"/>
    <w:rsid w:val="00955BAC"/>
    <w:rsid w:val="00956065"/>
    <w:rsid w:val="00957496"/>
    <w:rsid w:val="00960D3A"/>
    <w:rsid w:val="0096689F"/>
    <w:rsid w:val="00980486"/>
    <w:rsid w:val="0098257B"/>
    <w:rsid w:val="00990168"/>
    <w:rsid w:val="0099227D"/>
    <w:rsid w:val="009A2230"/>
    <w:rsid w:val="009B0828"/>
    <w:rsid w:val="009C365E"/>
    <w:rsid w:val="009D1844"/>
    <w:rsid w:val="009D2DB7"/>
    <w:rsid w:val="009D5060"/>
    <w:rsid w:val="009D625D"/>
    <w:rsid w:val="009F6BDF"/>
    <w:rsid w:val="00A04BFF"/>
    <w:rsid w:val="00A10440"/>
    <w:rsid w:val="00A22F5D"/>
    <w:rsid w:val="00A2616B"/>
    <w:rsid w:val="00A26859"/>
    <w:rsid w:val="00A26A84"/>
    <w:rsid w:val="00A30906"/>
    <w:rsid w:val="00A37F77"/>
    <w:rsid w:val="00A46CFF"/>
    <w:rsid w:val="00A66F1C"/>
    <w:rsid w:val="00A732BE"/>
    <w:rsid w:val="00A74A2D"/>
    <w:rsid w:val="00A855F7"/>
    <w:rsid w:val="00A97C05"/>
    <w:rsid w:val="00AA3FD3"/>
    <w:rsid w:val="00AE0D93"/>
    <w:rsid w:val="00AE6527"/>
    <w:rsid w:val="00AF22EE"/>
    <w:rsid w:val="00B01D6E"/>
    <w:rsid w:val="00B076D7"/>
    <w:rsid w:val="00B10FB6"/>
    <w:rsid w:val="00B32B35"/>
    <w:rsid w:val="00B36948"/>
    <w:rsid w:val="00B52068"/>
    <w:rsid w:val="00B67EE5"/>
    <w:rsid w:val="00B84602"/>
    <w:rsid w:val="00BD40CA"/>
    <w:rsid w:val="00BF380A"/>
    <w:rsid w:val="00C00FAC"/>
    <w:rsid w:val="00C17E08"/>
    <w:rsid w:val="00C22A54"/>
    <w:rsid w:val="00C256AF"/>
    <w:rsid w:val="00C33ED8"/>
    <w:rsid w:val="00C57622"/>
    <w:rsid w:val="00C95207"/>
    <w:rsid w:val="00CA144B"/>
    <w:rsid w:val="00CA5FBF"/>
    <w:rsid w:val="00CB1584"/>
    <w:rsid w:val="00CB7542"/>
    <w:rsid w:val="00CC3F08"/>
    <w:rsid w:val="00CD1A40"/>
    <w:rsid w:val="00CE2F9E"/>
    <w:rsid w:val="00CF312E"/>
    <w:rsid w:val="00CF3ECA"/>
    <w:rsid w:val="00D11A5B"/>
    <w:rsid w:val="00D45FAC"/>
    <w:rsid w:val="00D62E59"/>
    <w:rsid w:val="00D950BE"/>
    <w:rsid w:val="00DA4A7D"/>
    <w:rsid w:val="00DB36CA"/>
    <w:rsid w:val="00DC716E"/>
    <w:rsid w:val="00E12712"/>
    <w:rsid w:val="00E16CBB"/>
    <w:rsid w:val="00E176DB"/>
    <w:rsid w:val="00E17950"/>
    <w:rsid w:val="00E22946"/>
    <w:rsid w:val="00E35A99"/>
    <w:rsid w:val="00E62AA9"/>
    <w:rsid w:val="00E717A8"/>
    <w:rsid w:val="00E72836"/>
    <w:rsid w:val="00E93731"/>
    <w:rsid w:val="00E973FA"/>
    <w:rsid w:val="00EE6F6D"/>
    <w:rsid w:val="00F01D66"/>
    <w:rsid w:val="00F06A40"/>
    <w:rsid w:val="00F22E54"/>
    <w:rsid w:val="00F328EE"/>
    <w:rsid w:val="00F43CAF"/>
    <w:rsid w:val="00F556B6"/>
    <w:rsid w:val="00F607E3"/>
    <w:rsid w:val="00F746ED"/>
    <w:rsid w:val="00F7758A"/>
    <w:rsid w:val="00F815CE"/>
    <w:rsid w:val="00F867D1"/>
    <w:rsid w:val="00F93953"/>
    <w:rsid w:val="00F96BB7"/>
    <w:rsid w:val="00FE6678"/>
    <w:rsid w:val="012CB496"/>
    <w:rsid w:val="02EEE943"/>
    <w:rsid w:val="042FDA1F"/>
    <w:rsid w:val="07B262EE"/>
    <w:rsid w:val="08890B75"/>
    <w:rsid w:val="08AE9F21"/>
    <w:rsid w:val="0AA827DC"/>
    <w:rsid w:val="0BA1EA84"/>
    <w:rsid w:val="0C1F14FE"/>
    <w:rsid w:val="0C2F9424"/>
    <w:rsid w:val="0CAF4212"/>
    <w:rsid w:val="0D6FB73B"/>
    <w:rsid w:val="1341EC5D"/>
    <w:rsid w:val="13563238"/>
    <w:rsid w:val="14217DAC"/>
    <w:rsid w:val="16CB8E5B"/>
    <w:rsid w:val="16E300B0"/>
    <w:rsid w:val="194386EE"/>
    <w:rsid w:val="19E39AD4"/>
    <w:rsid w:val="19F9476F"/>
    <w:rsid w:val="1AC4FF92"/>
    <w:rsid w:val="1BD9E53A"/>
    <w:rsid w:val="1DD04D78"/>
    <w:rsid w:val="1E0EA9B0"/>
    <w:rsid w:val="1EC77AC5"/>
    <w:rsid w:val="1F909E16"/>
    <w:rsid w:val="204CE3AF"/>
    <w:rsid w:val="20E9A7C7"/>
    <w:rsid w:val="22B10281"/>
    <w:rsid w:val="22D02C15"/>
    <w:rsid w:val="237E5931"/>
    <w:rsid w:val="2501F97B"/>
    <w:rsid w:val="26AE0C6D"/>
    <w:rsid w:val="26DA7A30"/>
    <w:rsid w:val="26DE265A"/>
    <w:rsid w:val="27601986"/>
    <w:rsid w:val="27A0BAA8"/>
    <w:rsid w:val="2851CA54"/>
    <w:rsid w:val="2A030417"/>
    <w:rsid w:val="2A12071E"/>
    <w:rsid w:val="2AB466E4"/>
    <w:rsid w:val="2D49BBB4"/>
    <w:rsid w:val="2DEC07A6"/>
    <w:rsid w:val="2EC10BD8"/>
    <w:rsid w:val="2EDE253B"/>
    <w:rsid w:val="3043B3DC"/>
    <w:rsid w:val="323C7499"/>
    <w:rsid w:val="326DE187"/>
    <w:rsid w:val="330DA804"/>
    <w:rsid w:val="331506AF"/>
    <w:rsid w:val="3435671D"/>
    <w:rsid w:val="351724FF"/>
    <w:rsid w:val="35435FF1"/>
    <w:rsid w:val="3554CD99"/>
    <w:rsid w:val="356F0A85"/>
    <w:rsid w:val="35D85ACA"/>
    <w:rsid w:val="388CA1E2"/>
    <w:rsid w:val="394288B4"/>
    <w:rsid w:val="3BEEAEBF"/>
    <w:rsid w:val="3C045654"/>
    <w:rsid w:val="3E52B353"/>
    <w:rsid w:val="3EBE0745"/>
    <w:rsid w:val="3F12061C"/>
    <w:rsid w:val="3F493FC3"/>
    <w:rsid w:val="41FD958D"/>
    <w:rsid w:val="421436F2"/>
    <w:rsid w:val="4264C3BA"/>
    <w:rsid w:val="43170B28"/>
    <w:rsid w:val="43BC676A"/>
    <w:rsid w:val="4657D232"/>
    <w:rsid w:val="46F4A16A"/>
    <w:rsid w:val="47799970"/>
    <w:rsid w:val="4864E98B"/>
    <w:rsid w:val="4A00B9EC"/>
    <w:rsid w:val="4BE16167"/>
    <w:rsid w:val="4D404834"/>
    <w:rsid w:val="4D85C681"/>
    <w:rsid w:val="4DCFD2B7"/>
    <w:rsid w:val="4EED2390"/>
    <w:rsid w:val="4F481250"/>
    <w:rsid w:val="4F6AFDA6"/>
    <w:rsid w:val="4F704973"/>
    <w:rsid w:val="4FEC6E3F"/>
    <w:rsid w:val="507591D4"/>
    <w:rsid w:val="509A5BC1"/>
    <w:rsid w:val="510CF03E"/>
    <w:rsid w:val="517E213E"/>
    <w:rsid w:val="55D6082A"/>
    <w:rsid w:val="58C036A6"/>
    <w:rsid w:val="5A1ECB3C"/>
    <w:rsid w:val="5A6DEB1B"/>
    <w:rsid w:val="5B42C386"/>
    <w:rsid w:val="5C004BAF"/>
    <w:rsid w:val="5C17161C"/>
    <w:rsid w:val="5DA58BDD"/>
    <w:rsid w:val="5E32987A"/>
    <w:rsid w:val="5E87CC7D"/>
    <w:rsid w:val="5F17D12B"/>
    <w:rsid w:val="5FCCD6F5"/>
    <w:rsid w:val="605C21B9"/>
    <w:rsid w:val="60909E49"/>
    <w:rsid w:val="613611CF"/>
    <w:rsid w:val="6268C513"/>
    <w:rsid w:val="63959332"/>
    <w:rsid w:val="644BC3DB"/>
    <w:rsid w:val="6476C610"/>
    <w:rsid w:val="65E49DB9"/>
    <w:rsid w:val="67715E9F"/>
    <w:rsid w:val="67FC6917"/>
    <w:rsid w:val="68A4289B"/>
    <w:rsid w:val="691E6DF7"/>
    <w:rsid w:val="6977F774"/>
    <w:rsid w:val="69983978"/>
    <w:rsid w:val="6A5F8EA8"/>
    <w:rsid w:val="6AA14F76"/>
    <w:rsid w:val="6B1B796E"/>
    <w:rsid w:val="6B2E8E36"/>
    <w:rsid w:val="6C7B30C3"/>
    <w:rsid w:val="6CD500AB"/>
    <w:rsid w:val="6DE8B957"/>
    <w:rsid w:val="7021B7E8"/>
    <w:rsid w:val="70A81CEE"/>
    <w:rsid w:val="71BD8849"/>
    <w:rsid w:val="72439FD7"/>
    <w:rsid w:val="7288787D"/>
    <w:rsid w:val="738FD979"/>
    <w:rsid w:val="73BF2BEA"/>
    <w:rsid w:val="740FF1E8"/>
    <w:rsid w:val="767C7F83"/>
    <w:rsid w:val="76A224F8"/>
    <w:rsid w:val="77697CA7"/>
    <w:rsid w:val="77B64F53"/>
    <w:rsid w:val="7989DD05"/>
    <w:rsid w:val="7BF90FE1"/>
    <w:rsid w:val="7C197059"/>
    <w:rsid w:val="7D010C5A"/>
    <w:rsid w:val="7D18B100"/>
    <w:rsid w:val="7DCD30A5"/>
    <w:rsid w:val="7FAC11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65BE"/>
  <w15:chartTrackingRefBased/>
  <w15:docId w15:val="{97B9FB27-0DC0-4B60-AAC4-AE80C5B6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6BE9"/>
    <w:pPr>
      <w:spacing w:before="240" w:after="120"/>
    </w:pPr>
    <w:rPr>
      <w:lang w:eastAsia="en-GB"/>
    </w:rPr>
  </w:style>
  <w:style w:type="paragraph" w:styleId="Heading1">
    <w:name w:val="heading 1"/>
    <w:basedOn w:val="Normal"/>
    <w:next w:val="Normal"/>
    <w:link w:val="Heading1Char"/>
    <w:uiPriority w:val="9"/>
    <w:rsid w:val="008050A3"/>
    <w:pPr>
      <w:outlineLvl w:val="0"/>
    </w:pPr>
    <w:rPr>
      <w:b/>
      <w:bCs/>
      <w:color w:val="288647"/>
      <w:sz w:val="28"/>
      <w:szCs w:val="28"/>
    </w:rPr>
  </w:style>
  <w:style w:type="paragraph" w:styleId="Heading2">
    <w:name w:val="heading 2"/>
    <w:basedOn w:val="Normal"/>
    <w:next w:val="Normal"/>
    <w:link w:val="Heading2Char"/>
    <w:uiPriority w:val="9"/>
    <w:unhideWhenUsed/>
    <w:rsid w:val="00731227"/>
    <w:pPr>
      <w:outlineLvl w:val="1"/>
    </w:pPr>
    <w:rPr>
      <w:b/>
      <w:bCs/>
    </w:rPr>
  </w:style>
  <w:style w:type="paragraph" w:styleId="Heading3">
    <w:name w:val="heading 3"/>
    <w:basedOn w:val="Normal"/>
    <w:next w:val="Normal"/>
    <w:link w:val="Heading3Char"/>
    <w:uiPriority w:val="9"/>
    <w:unhideWhenUsed/>
    <w:rsid w:val="00165EED"/>
    <w:pPr>
      <w:keepNext/>
      <w:keepLines/>
      <w:spacing w:before="40" w:after="0"/>
      <w:outlineLvl w:val="2"/>
    </w:pPr>
    <w:rPr>
      <w:rFonts w:asciiTheme="majorHAnsi" w:hAnsiTheme="majorHAnsi" w:eastAsiaTheme="majorEastAsia" w:cstheme="majorBidi"/>
      <w:color w:val="144223" w:themeColor="accent1" w:themeShade="7F"/>
    </w:rPr>
  </w:style>
  <w:style w:type="paragraph" w:styleId="Heading4">
    <w:name w:val="heading 4"/>
    <w:basedOn w:val="Normal"/>
    <w:next w:val="Normal"/>
    <w:link w:val="Heading4Char"/>
    <w:uiPriority w:val="9"/>
    <w:unhideWhenUsed/>
    <w:rsid w:val="002A6451"/>
    <w:pPr>
      <w:keepNext/>
      <w:keepLines/>
      <w:spacing w:before="40" w:after="0"/>
      <w:outlineLvl w:val="3"/>
    </w:pPr>
    <w:rPr>
      <w:rFonts w:asciiTheme="majorHAnsi" w:hAnsiTheme="majorHAnsi" w:eastAsiaTheme="majorEastAsia" w:cstheme="majorBidi"/>
      <w:i/>
      <w:iCs/>
      <w:color w:val="1E6435" w:themeColor="accent1" w:themeShade="BF"/>
    </w:rPr>
  </w:style>
  <w:style w:type="paragraph" w:styleId="Heading5">
    <w:name w:val="heading 5"/>
    <w:basedOn w:val="Normal"/>
    <w:next w:val="Normal"/>
    <w:link w:val="Heading5Char"/>
    <w:uiPriority w:val="9"/>
    <w:semiHidden/>
    <w:unhideWhenUsed/>
    <w:qFormat/>
    <w:rsid w:val="00F43CAF"/>
    <w:pPr>
      <w:keepNext/>
      <w:keepLines/>
      <w:spacing w:before="40" w:after="0"/>
      <w:outlineLvl w:val="4"/>
    </w:pPr>
    <w:rPr>
      <w:rFonts w:asciiTheme="majorHAnsi" w:hAnsiTheme="majorHAnsi" w:eastAsiaTheme="majorEastAsia" w:cstheme="majorBidi"/>
      <w:color w:val="1E6435" w:themeColor="accent1" w:themeShade="BF"/>
    </w:rPr>
  </w:style>
  <w:style w:type="paragraph" w:styleId="Heading6">
    <w:name w:val="heading 6"/>
    <w:basedOn w:val="Normal"/>
    <w:next w:val="Normal"/>
    <w:link w:val="Heading6Char"/>
    <w:uiPriority w:val="9"/>
    <w:semiHidden/>
    <w:unhideWhenUsed/>
    <w:qFormat/>
    <w:rsid w:val="001761C0"/>
    <w:pPr>
      <w:keepNext/>
      <w:keepLines/>
      <w:spacing w:before="40" w:after="0"/>
      <w:outlineLvl w:val="5"/>
    </w:pPr>
    <w:rPr>
      <w:rFonts w:asciiTheme="majorHAnsi" w:hAnsiTheme="majorHAnsi" w:eastAsiaTheme="majorEastAsia" w:cstheme="majorBidi"/>
      <w:color w:val="14422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styleId="HeaderChar" w:customStyle="1">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styleId="FooterChar" w:customStyle="1">
    <w:name w:val="Footer Char"/>
    <w:basedOn w:val="DefaultParagraphFont"/>
    <w:link w:val="Footer"/>
    <w:uiPriority w:val="99"/>
    <w:rsid w:val="001F128E"/>
  </w:style>
  <w:style w:type="table" w:styleId="TableGrid">
    <w:name w:val="Table Grid"/>
    <w:basedOn w:val="TableNormal"/>
    <w:uiPriority w:val="39"/>
    <w:rsid w:val="001F128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slington" w:customStyle="1">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styleId="BulletsIslington" w:customStyle="1">
    <w:name w:val="Bullets (Islington)"/>
    <w:basedOn w:val="ListParagraph"/>
    <w:qFormat/>
    <w:rsid w:val="005B35D2"/>
    <w:pPr>
      <w:numPr>
        <w:numId w:val="6"/>
      </w:numPr>
      <w:tabs>
        <w:tab w:val="left" w:pos="284"/>
      </w:tabs>
      <w:ind w:left="568" w:hanging="284"/>
      <w:contextualSpacing w:val="0"/>
    </w:pPr>
  </w:style>
  <w:style w:type="numbering" w:styleId="CurrentList1" w:customStyle="1">
    <w:name w:val="Current List1"/>
    <w:uiPriority w:val="99"/>
    <w:rsid w:val="00876CFF"/>
    <w:pPr>
      <w:numPr>
        <w:numId w:val="3"/>
      </w:numPr>
    </w:pPr>
  </w:style>
  <w:style w:type="character" w:styleId="Heading1Char" w:customStyle="1">
    <w:name w:val="Heading 1 Char"/>
    <w:basedOn w:val="DefaultParagraphFont"/>
    <w:link w:val="Heading1"/>
    <w:uiPriority w:val="9"/>
    <w:rsid w:val="008050A3"/>
    <w:rPr>
      <w:b/>
      <w:bCs/>
      <w:color w:val="288647"/>
      <w:sz w:val="28"/>
      <w:szCs w:val="28"/>
    </w:rPr>
  </w:style>
  <w:style w:type="character" w:styleId="Heading2Char" w:customStyle="1">
    <w:name w:val="Heading 2 Char"/>
    <w:basedOn w:val="DefaultParagraphFont"/>
    <w:link w:val="Heading2"/>
    <w:uiPriority w:val="9"/>
    <w:rsid w:val="00731227"/>
    <w:rPr>
      <w:b/>
      <w:bCs/>
    </w:rPr>
  </w:style>
  <w:style w:type="paragraph" w:styleId="Heading1Islington" w:customStyle="1">
    <w:name w:val="Heading 1 (Islington)"/>
    <w:basedOn w:val="Heading1"/>
    <w:next w:val="BodytextIslington"/>
    <w:qFormat/>
    <w:rsid w:val="003831AD"/>
    <w:rPr>
      <w:b w:val="0"/>
      <w:sz w:val="48"/>
    </w:rPr>
  </w:style>
  <w:style w:type="character" w:styleId="Strong">
    <w:name w:val="Strong"/>
    <w:basedOn w:val="DefaultParagraphFont"/>
    <w:uiPriority w:val="22"/>
    <w:rsid w:val="00731227"/>
    <w:rPr>
      <w:b/>
      <w:bCs/>
    </w:rPr>
  </w:style>
  <w:style w:type="numbering" w:styleId="CurrentList2" w:customStyle="1">
    <w:name w:val="Current List2"/>
    <w:uiPriority w:val="99"/>
    <w:rsid w:val="00C57622"/>
    <w:pPr>
      <w:numPr>
        <w:numId w:val="5"/>
      </w:numPr>
    </w:pPr>
  </w:style>
  <w:style w:type="paragraph" w:styleId="Heading2Islington" w:customStyle="1">
    <w:name w:val="Heading 2 (Islington)"/>
    <w:basedOn w:val="Heading2"/>
    <w:next w:val="BodytextIslington"/>
    <w:qFormat/>
    <w:rsid w:val="00600411"/>
    <w:rPr>
      <w:b w:val="0"/>
      <w:sz w:val="40"/>
    </w:rPr>
  </w:style>
  <w:style w:type="paragraph" w:styleId="Heading6Islington" w:customStyle="1">
    <w:name w:val="Heading 6 (Islington)"/>
    <w:basedOn w:val="Heading6"/>
    <w:next w:val="BodytextIslington"/>
    <w:qFormat/>
    <w:rsid w:val="0098257B"/>
    <w:pPr>
      <w:spacing w:before="240" w:after="120"/>
    </w:pPr>
    <w:rPr>
      <w:rFonts w:asciiTheme="minorHAnsi" w:hAnsiTheme="minorHAnsi"/>
      <w:color w:val="767676" w:themeColor="accent3"/>
    </w:rPr>
  </w:style>
  <w:style w:type="paragraph" w:styleId="Heading5Islington" w:customStyle="1">
    <w:name w:val="Heading 5 (Islington)"/>
    <w:basedOn w:val="Heading5"/>
    <w:next w:val="BodytextIslington"/>
    <w:qFormat/>
    <w:rsid w:val="0098257B"/>
    <w:pPr>
      <w:spacing w:before="240" w:after="120"/>
    </w:pPr>
    <w:rPr>
      <w:rFonts w:asciiTheme="minorHAnsi" w:hAnsiTheme="minorHAnsi"/>
      <w:bCs/>
      <w:color w:val="288647" w:themeColor="accent1"/>
    </w:rPr>
  </w:style>
  <w:style w:type="paragraph" w:styleId="Heading4Islington" w:customStyle="1">
    <w:name w:val="Heading 4 (Islington)"/>
    <w:basedOn w:val="Heading4"/>
    <w:next w:val="BodytextIslington"/>
    <w:qFormat/>
    <w:rsid w:val="00600411"/>
    <w:pPr>
      <w:spacing w:before="240" w:after="120"/>
    </w:pPr>
    <w:rPr>
      <w:b/>
      <w:i w:val="0"/>
      <w:color w:val="000000" w:themeColor="text1"/>
    </w:rPr>
  </w:style>
  <w:style w:type="character" w:styleId="Hyperlink">
    <w:name w:val="Hyperlink"/>
    <w:basedOn w:val="DefaultParagraphFont"/>
    <w:uiPriority w:val="99"/>
    <w:unhideWhenUsed/>
    <w:rsid w:val="00E35A99"/>
    <w:rPr>
      <w:color w:val="0070C0"/>
      <w:u w:val="single"/>
    </w:rPr>
  </w:style>
  <w:style w:type="numbering" w:styleId="CurrentList3" w:customStyle="1">
    <w:name w:val="Current List3"/>
    <w:uiPriority w:val="99"/>
    <w:rsid w:val="005B35D2"/>
    <w:pPr>
      <w:numPr>
        <w:numId w:val="7"/>
      </w:numPr>
    </w:pPr>
  </w:style>
  <w:style w:type="character" w:styleId="UnresolvedMention1" w:customStyle="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styleId="QuoteIslington" w:customStyle="1">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color="288647" w:themeColor="accent1" w:sz="4" w:space="0"/>
        <w:left w:val="single" w:color="288647" w:themeColor="accent1" w:sz="4" w:space="0"/>
        <w:bottom w:val="single" w:color="288647" w:themeColor="accent1" w:sz="4" w:space="0"/>
        <w:right w:val="single" w:color="288647" w:themeColor="accent1" w:sz="4" w:space="0"/>
      </w:tblBorders>
    </w:tblPr>
    <w:tblStylePr w:type="firstRow">
      <w:rPr>
        <w:b/>
        <w:bCs/>
        <w:color w:val="FFFFFF" w:themeColor="background1"/>
      </w:rPr>
      <w:tblPr/>
      <w:tcPr>
        <w:shd w:val="clear" w:color="auto" w:fill="288647" w:themeFill="accent1"/>
      </w:tcPr>
    </w:tblStylePr>
    <w:tblStylePr w:type="lastRow">
      <w:rPr>
        <w:b/>
        <w:bCs/>
      </w:rPr>
      <w:tblPr/>
      <w:tcPr>
        <w:tcBorders>
          <w:top w:val="double" w:color="288647"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88647" w:themeColor="accent1" w:sz="4" w:space="0"/>
          <w:right w:val="single" w:color="288647" w:themeColor="accent1" w:sz="4" w:space="0"/>
        </w:tcBorders>
      </w:tcPr>
    </w:tblStylePr>
    <w:tblStylePr w:type="band1Horz">
      <w:tblPr/>
      <w:tcPr>
        <w:tcBorders>
          <w:top w:val="single" w:color="288647" w:themeColor="accent1" w:sz="4" w:space="0"/>
          <w:bottom w:val="single" w:color="288647"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88647" w:themeColor="accent1" w:sz="4" w:space="0"/>
          <w:left w:val="nil"/>
        </w:tcBorders>
      </w:tcPr>
    </w:tblStylePr>
    <w:tblStylePr w:type="swCell">
      <w:tblPr/>
      <w:tcPr>
        <w:tcBorders>
          <w:top w:val="double" w:color="288647" w:themeColor="accent1" w:sz="4" w:space="0"/>
          <w:right w:val="nil"/>
        </w:tcBorders>
      </w:tcPr>
    </w:tblStylePr>
  </w:style>
  <w:style w:type="table" w:styleId="ListTable3">
    <w:name w:val="List Table 3"/>
    <w:basedOn w:val="TableNormal"/>
    <w:uiPriority w:val="48"/>
    <w:rsid w:val="00F01D66"/>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IslingtonTableStyle" w:customStyle="1">
    <w:name w:val="Islington Table Style"/>
    <w:basedOn w:val="TableNormal"/>
    <w:uiPriority w:val="99"/>
    <w:rsid w:val="0082316E"/>
    <w:tblPr>
      <w:tblStyleRow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tblStylePr w:type="band2Horz">
      <w:tblPr/>
      <w:tcPr>
        <w:shd w:val="clear" w:color="auto" w:fill="E3E3E3" w:themeFill="accent3" w:themeFillTint="33"/>
      </w:tcPr>
    </w:tblStylePr>
  </w:style>
  <w:style w:type="table" w:styleId="GridTable3">
    <w:name w:val="Grid Table 3"/>
    <w:basedOn w:val="TableNormal"/>
    <w:uiPriority w:val="48"/>
    <w:rsid w:val="00E717A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color="63D087" w:themeColor="accent1" w:themeTint="99" w:sz="4" w:space="0"/>
        <w:left w:val="single" w:color="63D087" w:themeColor="accent1" w:themeTint="99" w:sz="4" w:space="0"/>
        <w:bottom w:val="single" w:color="63D087" w:themeColor="accent1" w:themeTint="99" w:sz="4" w:space="0"/>
        <w:right w:val="single" w:color="63D087" w:themeColor="accent1" w:themeTint="99" w:sz="4" w:space="0"/>
        <w:insideH w:val="single" w:color="63D087" w:themeColor="accent1" w:themeTint="99" w:sz="4" w:space="0"/>
        <w:insideV w:val="single" w:color="63D087" w:themeColor="accent1" w:themeTint="99" w:sz="4" w:space="0"/>
      </w:tblBorders>
    </w:tblPr>
    <w:tblStylePr w:type="firstRow">
      <w:rPr>
        <w:b/>
        <w:bCs/>
        <w:color w:val="FFFFFF" w:themeColor="background1"/>
      </w:rPr>
      <w:tblPr/>
      <w:tcPr>
        <w:tcBorders>
          <w:top w:val="single" w:color="288647" w:themeColor="accent1" w:sz="4" w:space="0"/>
          <w:left w:val="single" w:color="288647" w:themeColor="accent1" w:sz="4" w:space="0"/>
          <w:bottom w:val="single" w:color="288647" w:themeColor="accent1" w:sz="4" w:space="0"/>
          <w:right w:val="single" w:color="288647" w:themeColor="accent1" w:sz="4" w:space="0"/>
          <w:insideH w:val="nil"/>
          <w:insideV w:val="nil"/>
        </w:tcBorders>
        <w:shd w:val="clear" w:color="auto" w:fill="288647" w:themeFill="accent1"/>
      </w:tcPr>
    </w:tblStylePr>
    <w:tblStylePr w:type="lastRow">
      <w:rPr>
        <w:b/>
        <w:bCs/>
      </w:rPr>
      <w:tblPr/>
      <w:tcPr>
        <w:tcBorders>
          <w:top w:val="double" w:color="288647" w:themeColor="accent1" w:sz="4" w:space="0"/>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paragraph" w:styleId="Heading3Islington" w:customStyle="1">
    <w:name w:val="Heading 3 (Islington)"/>
    <w:basedOn w:val="Heading3"/>
    <w:next w:val="BodytextIslington"/>
    <w:qFormat/>
    <w:rsid w:val="00600411"/>
    <w:pPr>
      <w:spacing w:before="240" w:after="120"/>
    </w:pPr>
    <w:rPr>
      <w:color w:val="000000" w:themeColor="text1"/>
      <w:sz w:val="32"/>
    </w:rPr>
  </w:style>
  <w:style w:type="character" w:styleId="Heading3Char" w:customStyle="1">
    <w:name w:val="Heading 3 Char"/>
    <w:basedOn w:val="DefaultParagraphFont"/>
    <w:link w:val="Heading3"/>
    <w:uiPriority w:val="9"/>
    <w:rsid w:val="00165EED"/>
    <w:rPr>
      <w:rFonts w:asciiTheme="majorHAnsi" w:hAnsiTheme="majorHAnsi" w:eastAsiaTheme="majorEastAsia" w:cstheme="majorBidi"/>
      <w:color w:val="144223" w:themeColor="accent1" w:themeShade="7F"/>
      <w:lang w:eastAsia="en-GB"/>
    </w:rPr>
  </w:style>
  <w:style w:type="character" w:styleId="Heading4Char" w:customStyle="1">
    <w:name w:val="Heading 4 Char"/>
    <w:basedOn w:val="DefaultParagraphFont"/>
    <w:link w:val="Heading4"/>
    <w:uiPriority w:val="9"/>
    <w:rsid w:val="002A6451"/>
    <w:rPr>
      <w:rFonts w:asciiTheme="majorHAnsi" w:hAnsiTheme="majorHAnsi" w:eastAsiaTheme="majorEastAsia" w:cstheme="majorBidi"/>
      <w:i/>
      <w:iCs/>
      <w:color w:val="1E6435" w:themeColor="accent1" w:themeShade="BF"/>
      <w:lang w:eastAsia="en-GB"/>
    </w:rPr>
  </w:style>
  <w:style w:type="character" w:styleId="Heading6Char" w:customStyle="1">
    <w:name w:val="Heading 6 Char"/>
    <w:basedOn w:val="DefaultParagraphFont"/>
    <w:link w:val="Heading6"/>
    <w:uiPriority w:val="9"/>
    <w:semiHidden/>
    <w:rsid w:val="001761C0"/>
    <w:rPr>
      <w:rFonts w:asciiTheme="majorHAnsi" w:hAnsiTheme="majorHAnsi" w:eastAsiaTheme="majorEastAsia" w:cstheme="majorBidi"/>
      <w:color w:val="144223" w:themeColor="accent1" w:themeShade="7F"/>
      <w:lang w:eastAsia="en-GB"/>
    </w:rPr>
  </w:style>
  <w:style w:type="character" w:styleId="Heading5Char" w:customStyle="1">
    <w:name w:val="Heading 5 Char"/>
    <w:basedOn w:val="DefaultParagraphFont"/>
    <w:link w:val="Heading5"/>
    <w:uiPriority w:val="9"/>
    <w:semiHidden/>
    <w:rsid w:val="00F43CAF"/>
    <w:rPr>
      <w:rFonts w:asciiTheme="majorHAnsi" w:hAnsiTheme="majorHAnsi" w:eastAsiaTheme="majorEastAsia" w:cstheme="majorBidi"/>
      <w:color w:val="1E6435" w:themeColor="accent1" w:themeShade="BF"/>
      <w:lang w:eastAsia="en-GB"/>
    </w:rPr>
  </w:style>
  <w:style w:type="paragraph" w:styleId="Title">
    <w:name w:val="Title"/>
    <w:basedOn w:val="Normal"/>
    <w:next w:val="Normal"/>
    <w:link w:val="TitleChar"/>
    <w:uiPriority w:val="10"/>
    <w:rsid w:val="0050398A"/>
    <w:pPr>
      <w:spacing w:before="0"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398A"/>
    <w:rPr>
      <w:rFonts w:asciiTheme="majorHAnsi" w:hAnsiTheme="majorHAnsi" w:eastAsiaTheme="majorEastAsia" w:cstheme="majorBidi"/>
      <w:spacing w:val="-10"/>
      <w:kern w:val="28"/>
      <w:sz w:val="56"/>
      <w:szCs w:val="56"/>
      <w:lang w:eastAsia="en-GB"/>
    </w:rPr>
  </w:style>
  <w:style w:type="paragraph" w:styleId="TitleIslington" w:customStyle="1">
    <w:name w:val="Title (Islington)"/>
    <w:basedOn w:val="Title"/>
    <w:link w:val="TitleIslingtonChar"/>
    <w:qFormat/>
    <w:rsid w:val="007F77C1"/>
    <w:rPr>
      <w:rFonts w:asciiTheme="minorHAnsi" w:hAnsiTheme="minorHAnsi"/>
      <w:color w:val="288647"/>
      <w:sz w:val="64"/>
    </w:rPr>
  </w:style>
  <w:style w:type="character" w:styleId="TitleIslingtonChar" w:customStyle="1">
    <w:name w:val="Title (Islington) Char"/>
    <w:basedOn w:val="TitleChar"/>
    <w:link w:val="TitleIslington"/>
    <w:rsid w:val="007F77C1"/>
    <w:rPr>
      <w:rFonts w:asciiTheme="majorHAnsi" w:hAnsiTheme="majorHAnsi" w:eastAsiaTheme="majorEastAsia"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221D5A"/>
    <w:rPr>
      <w:color w:val="605E5C"/>
      <w:shd w:val="clear" w:color="auto" w:fill="E1DFDD"/>
    </w:rPr>
  </w:style>
  <w:style w:type="paragraph" w:styleId="paragraph" w:customStyle="1">
    <w:name w:val="paragraph"/>
    <w:basedOn w:val="Normal"/>
    <w:rsid w:val="008A6B8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A6B83"/>
  </w:style>
  <w:style w:type="character" w:styleId="eop" w:customStyle="1">
    <w:name w:val="eop"/>
    <w:basedOn w:val="DefaultParagraphFont"/>
    <w:rsid w:val="008A6B83"/>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33D73"/>
    <w:rPr>
      <w:b/>
      <w:bCs/>
    </w:rPr>
  </w:style>
  <w:style w:type="character" w:styleId="CommentSubjectChar" w:customStyle="1">
    <w:name w:val="Comment Subject Char"/>
    <w:basedOn w:val="CommentTextChar"/>
    <w:link w:val="CommentSubject"/>
    <w:uiPriority w:val="99"/>
    <w:semiHidden/>
    <w:rsid w:val="00233D73"/>
    <w:rPr>
      <w:b/>
      <w:bCs/>
      <w:sz w:val="20"/>
      <w:szCs w:val="20"/>
      <w:lang w:eastAsia="en-GB"/>
    </w:rPr>
  </w:style>
  <w:style w:type="paragraph" w:styleId="Revision">
    <w:name w:val="Revision"/>
    <w:hidden/>
    <w:uiPriority w:val="99"/>
    <w:semiHidden/>
    <w:rsid w:val="0001523B"/>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24383">
      <w:bodyDiv w:val="1"/>
      <w:marLeft w:val="0"/>
      <w:marRight w:val="0"/>
      <w:marTop w:val="0"/>
      <w:marBottom w:val="0"/>
      <w:divBdr>
        <w:top w:val="none" w:sz="0" w:space="0" w:color="auto"/>
        <w:left w:val="none" w:sz="0" w:space="0" w:color="auto"/>
        <w:bottom w:val="none" w:sz="0" w:space="0" w:color="auto"/>
        <w:right w:val="none" w:sz="0" w:space="0" w:color="auto"/>
      </w:divBdr>
      <w:divsChild>
        <w:div w:id="1373116598">
          <w:marLeft w:val="0"/>
          <w:marRight w:val="0"/>
          <w:marTop w:val="0"/>
          <w:marBottom w:val="0"/>
          <w:divBdr>
            <w:top w:val="none" w:sz="0" w:space="0" w:color="auto"/>
            <w:left w:val="none" w:sz="0" w:space="0" w:color="auto"/>
            <w:bottom w:val="none" w:sz="0" w:space="0" w:color="auto"/>
            <w:right w:val="none" w:sz="0" w:space="0" w:color="auto"/>
          </w:divBdr>
        </w:div>
        <w:div w:id="2111389074">
          <w:marLeft w:val="0"/>
          <w:marRight w:val="0"/>
          <w:marTop w:val="0"/>
          <w:marBottom w:val="0"/>
          <w:divBdr>
            <w:top w:val="none" w:sz="0" w:space="0" w:color="auto"/>
            <w:left w:val="none" w:sz="0" w:space="0" w:color="auto"/>
            <w:bottom w:val="none" w:sz="0" w:space="0" w:color="auto"/>
            <w:right w:val="none" w:sz="0" w:space="0" w:color="auto"/>
          </w:divBdr>
        </w:div>
      </w:divsChild>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18987057">
      <w:bodyDiv w:val="1"/>
      <w:marLeft w:val="0"/>
      <w:marRight w:val="0"/>
      <w:marTop w:val="0"/>
      <w:marBottom w:val="0"/>
      <w:divBdr>
        <w:top w:val="none" w:sz="0" w:space="0" w:color="auto"/>
        <w:left w:val="none" w:sz="0" w:space="0" w:color="auto"/>
        <w:bottom w:val="none" w:sz="0" w:space="0" w:color="auto"/>
        <w:right w:val="none" w:sz="0" w:space="0" w:color="auto"/>
      </w:divBdr>
      <w:divsChild>
        <w:div w:id="44261380">
          <w:marLeft w:val="0"/>
          <w:marRight w:val="0"/>
          <w:marTop w:val="0"/>
          <w:marBottom w:val="0"/>
          <w:divBdr>
            <w:top w:val="none" w:sz="0" w:space="0" w:color="auto"/>
            <w:left w:val="none" w:sz="0" w:space="0" w:color="auto"/>
            <w:bottom w:val="none" w:sz="0" w:space="0" w:color="auto"/>
            <w:right w:val="none" w:sz="0" w:space="0" w:color="auto"/>
          </w:divBdr>
        </w:div>
        <w:div w:id="121852889">
          <w:marLeft w:val="0"/>
          <w:marRight w:val="0"/>
          <w:marTop w:val="0"/>
          <w:marBottom w:val="0"/>
          <w:divBdr>
            <w:top w:val="none" w:sz="0" w:space="0" w:color="auto"/>
            <w:left w:val="none" w:sz="0" w:space="0" w:color="auto"/>
            <w:bottom w:val="none" w:sz="0" w:space="0" w:color="auto"/>
            <w:right w:val="none" w:sz="0" w:space="0" w:color="auto"/>
          </w:divBdr>
        </w:div>
        <w:div w:id="146675689">
          <w:marLeft w:val="0"/>
          <w:marRight w:val="0"/>
          <w:marTop w:val="0"/>
          <w:marBottom w:val="0"/>
          <w:divBdr>
            <w:top w:val="none" w:sz="0" w:space="0" w:color="auto"/>
            <w:left w:val="none" w:sz="0" w:space="0" w:color="auto"/>
            <w:bottom w:val="none" w:sz="0" w:space="0" w:color="auto"/>
            <w:right w:val="none" w:sz="0" w:space="0" w:color="auto"/>
          </w:divBdr>
        </w:div>
        <w:div w:id="293953481">
          <w:marLeft w:val="0"/>
          <w:marRight w:val="0"/>
          <w:marTop w:val="0"/>
          <w:marBottom w:val="0"/>
          <w:divBdr>
            <w:top w:val="none" w:sz="0" w:space="0" w:color="auto"/>
            <w:left w:val="none" w:sz="0" w:space="0" w:color="auto"/>
            <w:bottom w:val="none" w:sz="0" w:space="0" w:color="auto"/>
            <w:right w:val="none" w:sz="0" w:space="0" w:color="auto"/>
          </w:divBdr>
        </w:div>
        <w:div w:id="324357459">
          <w:marLeft w:val="0"/>
          <w:marRight w:val="0"/>
          <w:marTop w:val="0"/>
          <w:marBottom w:val="0"/>
          <w:divBdr>
            <w:top w:val="none" w:sz="0" w:space="0" w:color="auto"/>
            <w:left w:val="none" w:sz="0" w:space="0" w:color="auto"/>
            <w:bottom w:val="none" w:sz="0" w:space="0" w:color="auto"/>
            <w:right w:val="none" w:sz="0" w:space="0" w:color="auto"/>
          </w:divBdr>
        </w:div>
        <w:div w:id="428933244">
          <w:marLeft w:val="0"/>
          <w:marRight w:val="0"/>
          <w:marTop w:val="0"/>
          <w:marBottom w:val="0"/>
          <w:divBdr>
            <w:top w:val="none" w:sz="0" w:space="0" w:color="auto"/>
            <w:left w:val="none" w:sz="0" w:space="0" w:color="auto"/>
            <w:bottom w:val="none" w:sz="0" w:space="0" w:color="auto"/>
            <w:right w:val="none" w:sz="0" w:space="0" w:color="auto"/>
          </w:divBdr>
        </w:div>
        <w:div w:id="435906044">
          <w:marLeft w:val="0"/>
          <w:marRight w:val="0"/>
          <w:marTop w:val="0"/>
          <w:marBottom w:val="0"/>
          <w:divBdr>
            <w:top w:val="none" w:sz="0" w:space="0" w:color="auto"/>
            <w:left w:val="none" w:sz="0" w:space="0" w:color="auto"/>
            <w:bottom w:val="none" w:sz="0" w:space="0" w:color="auto"/>
            <w:right w:val="none" w:sz="0" w:space="0" w:color="auto"/>
          </w:divBdr>
        </w:div>
        <w:div w:id="525412868">
          <w:marLeft w:val="0"/>
          <w:marRight w:val="0"/>
          <w:marTop w:val="0"/>
          <w:marBottom w:val="0"/>
          <w:divBdr>
            <w:top w:val="none" w:sz="0" w:space="0" w:color="auto"/>
            <w:left w:val="none" w:sz="0" w:space="0" w:color="auto"/>
            <w:bottom w:val="none" w:sz="0" w:space="0" w:color="auto"/>
            <w:right w:val="none" w:sz="0" w:space="0" w:color="auto"/>
          </w:divBdr>
        </w:div>
        <w:div w:id="723136897">
          <w:marLeft w:val="0"/>
          <w:marRight w:val="0"/>
          <w:marTop w:val="0"/>
          <w:marBottom w:val="0"/>
          <w:divBdr>
            <w:top w:val="none" w:sz="0" w:space="0" w:color="auto"/>
            <w:left w:val="none" w:sz="0" w:space="0" w:color="auto"/>
            <w:bottom w:val="none" w:sz="0" w:space="0" w:color="auto"/>
            <w:right w:val="none" w:sz="0" w:space="0" w:color="auto"/>
          </w:divBdr>
        </w:div>
        <w:div w:id="884172816">
          <w:marLeft w:val="0"/>
          <w:marRight w:val="0"/>
          <w:marTop w:val="0"/>
          <w:marBottom w:val="0"/>
          <w:divBdr>
            <w:top w:val="none" w:sz="0" w:space="0" w:color="auto"/>
            <w:left w:val="none" w:sz="0" w:space="0" w:color="auto"/>
            <w:bottom w:val="none" w:sz="0" w:space="0" w:color="auto"/>
            <w:right w:val="none" w:sz="0" w:space="0" w:color="auto"/>
          </w:divBdr>
        </w:div>
        <w:div w:id="956327593">
          <w:marLeft w:val="0"/>
          <w:marRight w:val="0"/>
          <w:marTop w:val="0"/>
          <w:marBottom w:val="0"/>
          <w:divBdr>
            <w:top w:val="none" w:sz="0" w:space="0" w:color="auto"/>
            <w:left w:val="none" w:sz="0" w:space="0" w:color="auto"/>
            <w:bottom w:val="none" w:sz="0" w:space="0" w:color="auto"/>
            <w:right w:val="none" w:sz="0" w:space="0" w:color="auto"/>
          </w:divBdr>
        </w:div>
        <w:div w:id="1015496409">
          <w:marLeft w:val="0"/>
          <w:marRight w:val="0"/>
          <w:marTop w:val="0"/>
          <w:marBottom w:val="0"/>
          <w:divBdr>
            <w:top w:val="none" w:sz="0" w:space="0" w:color="auto"/>
            <w:left w:val="none" w:sz="0" w:space="0" w:color="auto"/>
            <w:bottom w:val="none" w:sz="0" w:space="0" w:color="auto"/>
            <w:right w:val="none" w:sz="0" w:space="0" w:color="auto"/>
          </w:divBdr>
        </w:div>
        <w:div w:id="1074663422">
          <w:marLeft w:val="0"/>
          <w:marRight w:val="0"/>
          <w:marTop w:val="0"/>
          <w:marBottom w:val="0"/>
          <w:divBdr>
            <w:top w:val="none" w:sz="0" w:space="0" w:color="auto"/>
            <w:left w:val="none" w:sz="0" w:space="0" w:color="auto"/>
            <w:bottom w:val="none" w:sz="0" w:space="0" w:color="auto"/>
            <w:right w:val="none" w:sz="0" w:space="0" w:color="auto"/>
          </w:divBdr>
        </w:div>
        <w:div w:id="1717655423">
          <w:marLeft w:val="0"/>
          <w:marRight w:val="0"/>
          <w:marTop w:val="0"/>
          <w:marBottom w:val="0"/>
          <w:divBdr>
            <w:top w:val="none" w:sz="0" w:space="0" w:color="auto"/>
            <w:left w:val="none" w:sz="0" w:space="0" w:color="auto"/>
            <w:bottom w:val="none" w:sz="0" w:space="0" w:color="auto"/>
            <w:right w:val="none" w:sz="0" w:space="0" w:color="auto"/>
          </w:divBdr>
        </w:div>
        <w:div w:id="1877083693">
          <w:marLeft w:val="0"/>
          <w:marRight w:val="0"/>
          <w:marTop w:val="0"/>
          <w:marBottom w:val="0"/>
          <w:divBdr>
            <w:top w:val="none" w:sz="0" w:space="0" w:color="auto"/>
            <w:left w:val="none" w:sz="0" w:space="0" w:color="auto"/>
            <w:bottom w:val="none" w:sz="0" w:space="0" w:color="auto"/>
            <w:right w:val="none" w:sz="0" w:space="0" w:color="auto"/>
          </w:divBdr>
        </w:div>
        <w:div w:id="1936476468">
          <w:marLeft w:val="0"/>
          <w:marRight w:val="0"/>
          <w:marTop w:val="0"/>
          <w:marBottom w:val="0"/>
          <w:divBdr>
            <w:top w:val="none" w:sz="0" w:space="0" w:color="auto"/>
            <w:left w:val="none" w:sz="0" w:space="0" w:color="auto"/>
            <w:bottom w:val="none" w:sz="0" w:space="0" w:color="auto"/>
            <w:right w:val="none" w:sz="0" w:space="0" w:color="auto"/>
          </w:divBdr>
        </w:div>
        <w:div w:id="2006126932">
          <w:marLeft w:val="0"/>
          <w:marRight w:val="0"/>
          <w:marTop w:val="0"/>
          <w:marBottom w:val="0"/>
          <w:divBdr>
            <w:top w:val="none" w:sz="0" w:space="0" w:color="auto"/>
            <w:left w:val="none" w:sz="0" w:space="0" w:color="auto"/>
            <w:bottom w:val="none" w:sz="0" w:space="0" w:color="auto"/>
            <w:right w:val="none" w:sz="0" w:space="0" w:color="auto"/>
          </w:divBdr>
        </w:div>
        <w:div w:id="2011827573">
          <w:marLeft w:val="0"/>
          <w:marRight w:val="0"/>
          <w:marTop w:val="0"/>
          <w:marBottom w:val="0"/>
          <w:divBdr>
            <w:top w:val="none" w:sz="0" w:space="0" w:color="auto"/>
            <w:left w:val="none" w:sz="0" w:space="0" w:color="auto"/>
            <w:bottom w:val="none" w:sz="0" w:space="0" w:color="auto"/>
            <w:right w:val="none" w:sz="0" w:space="0" w:color="auto"/>
          </w:divBdr>
        </w:div>
        <w:div w:id="2118325514">
          <w:marLeft w:val="0"/>
          <w:marRight w:val="0"/>
          <w:marTop w:val="0"/>
          <w:marBottom w:val="0"/>
          <w:divBdr>
            <w:top w:val="none" w:sz="0" w:space="0" w:color="auto"/>
            <w:left w:val="none" w:sz="0" w:space="0" w:color="auto"/>
            <w:bottom w:val="none" w:sz="0" w:space="0" w:color="auto"/>
            <w:right w:val="none" w:sz="0" w:space="0" w:color="auto"/>
          </w:divBdr>
        </w:div>
      </w:divsChild>
    </w:div>
    <w:div w:id="675232883">
      <w:bodyDiv w:val="1"/>
      <w:marLeft w:val="0"/>
      <w:marRight w:val="0"/>
      <w:marTop w:val="0"/>
      <w:marBottom w:val="0"/>
      <w:divBdr>
        <w:top w:val="none" w:sz="0" w:space="0" w:color="auto"/>
        <w:left w:val="none" w:sz="0" w:space="0" w:color="auto"/>
        <w:bottom w:val="none" w:sz="0" w:space="0" w:color="auto"/>
        <w:right w:val="none" w:sz="0" w:space="0" w:color="auto"/>
      </w:divBdr>
      <w:divsChild>
        <w:div w:id="537090298">
          <w:marLeft w:val="0"/>
          <w:marRight w:val="0"/>
          <w:marTop w:val="0"/>
          <w:marBottom w:val="0"/>
          <w:divBdr>
            <w:top w:val="none" w:sz="0" w:space="0" w:color="auto"/>
            <w:left w:val="none" w:sz="0" w:space="0" w:color="auto"/>
            <w:bottom w:val="none" w:sz="0" w:space="0" w:color="auto"/>
            <w:right w:val="none" w:sz="0" w:space="0" w:color="auto"/>
          </w:divBdr>
        </w:div>
        <w:div w:id="606429806">
          <w:marLeft w:val="0"/>
          <w:marRight w:val="0"/>
          <w:marTop w:val="0"/>
          <w:marBottom w:val="0"/>
          <w:divBdr>
            <w:top w:val="none" w:sz="0" w:space="0" w:color="auto"/>
            <w:left w:val="none" w:sz="0" w:space="0" w:color="auto"/>
            <w:bottom w:val="none" w:sz="0" w:space="0" w:color="auto"/>
            <w:right w:val="none" w:sz="0" w:space="0" w:color="auto"/>
          </w:divBdr>
        </w:div>
      </w:divsChild>
    </w:div>
    <w:div w:id="771901966">
      <w:bodyDiv w:val="1"/>
      <w:marLeft w:val="0"/>
      <w:marRight w:val="0"/>
      <w:marTop w:val="0"/>
      <w:marBottom w:val="0"/>
      <w:divBdr>
        <w:top w:val="none" w:sz="0" w:space="0" w:color="auto"/>
        <w:left w:val="none" w:sz="0" w:space="0" w:color="auto"/>
        <w:bottom w:val="none" w:sz="0" w:space="0" w:color="auto"/>
        <w:right w:val="none" w:sz="0" w:space="0" w:color="auto"/>
      </w:divBdr>
      <w:divsChild>
        <w:div w:id="174807922">
          <w:marLeft w:val="0"/>
          <w:marRight w:val="0"/>
          <w:marTop w:val="0"/>
          <w:marBottom w:val="0"/>
          <w:divBdr>
            <w:top w:val="none" w:sz="0" w:space="0" w:color="auto"/>
            <w:left w:val="none" w:sz="0" w:space="0" w:color="auto"/>
            <w:bottom w:val="none" w:sz="0" w:space="0" w:color="auto"/>
            <w:right w:val="none" w:sz="0" w:space="0" w:color="auto"/>
          </w:divBdr>
        </w:div>
        <w:div w:id="951983661">
          <w:marLeft w:val="0"/>
          <w:marRight w:val="0"/>
          <w:marTop w:val="0"/>
          <w:marBottom w:val="0"/>
          <w:divBdr>
            <w:top w:val="none" w:sz="0" w:space="0" w:color="auto"/>
            <w:left w:val="none" w:sz="0" w:space="0" w:color="auto"/>
            <w:bottom w:val="none" w:sz="0" w:space="0" w:color="auto"/>
            <w:right w:val="none" w:sz="0" w:space="0" w:color="auto"/>
          </w:divBdr>
        </w:div>
        <w:div w:id="1484010819">
          <w:marLeft w:val="0"/>
          <w:marRight w:val="0"/>
          <w:marTop w:val="0"/>
          <w:marBottom w:val="0"/>
          <w:divBdr>
            <w:top w:val="none" w:sz="0" w:space="0" w:color="auto"/>
            <w:left w:val="none" w:sz="0" w:space="0" w:color="auto"/>
            <w:bottom w:val="none" w:sz="0" w:space="0" w:color="auto"/>
            <w:right w:val="none" w:sz="0" w:space="0" w:color="auto"/>
          </w:divBdr>
        </w:div>
        <w:div w:id="1695688140">
          <w:marLeft w:val="0"/>
          <w:marRight w:val="0"/>
          <w:marTop w:val="0"/>
          <w:marBottom w:val="0"/>
          <w:divBdr>
            <w:top w:val="none" w:sz="0" w:space="0" w:color="auto"/>
            <w:left w:val="none" w:sz="0" w:space="0" w:color="auto"/>
            <w:bottom w:val="none" w:sz="0" w:space="0" w:color="auto"/>
            <w:right w:val="none" w:sz="0" w:space="0" w:color="auto"/>
          </w:divBdr>
        </w:div>
      </w:divsChild>
    </w:div>
    <w:div w:id="845827088">
      <w:bodyDiv w:val="1"/>
      <w:marLeft w:val="0"/>
      <w:marRight w:val="0"/>
      <w:marTop w:val="0"/>
      <w:marBottom w:val="0"/>
      <w:divBdr>
        <w:top w:val="none" w:sz="0" w:space="0" w:color="auto"/>
        <w:left w:val="none" w:sz="0" w:space="0" w:color="auto"/>
        <w:bottom w:val="none" w:sz="0" w:space="0" w:color="auto"/>
        <w:right w:val="none" w:sz="0" w:space="0" w:color="auto"/>
      </w:divBdr>
      <w:divsChild>
        <w:div w:id="724911831">
          <w:marLeft w:val="0"/>
          <w:marRight w:val="0"/>
          <w:marTop w:val="0"/>
          <w:marBottom w:val="0"/>
          <w:divBdr>
            <w:top w:val="none" w:sz="0" w:space="0" w:color="auto"/>
            <w:left w:val="none" w:sz="0" w:space="0" w:color="auto"/>
            <w:bottom w:val="none" w:sz="0" w:space="0" w:color="auto"/>
            <w:right w:val="none" w:sz="0" w:space="0" w:color="auto"/>
          </w:divBdr>
        </w:div>
        <w:div w:id="824977400">
          <w:marLeft w:val="0"/>
          <w:marRight w:val="0"/>
          <w:marTop w:val="0"/>
          <w:marBottom w:val="0"/>
          <w:divBdr>
            <w:top w:val="none" w:sz="0" w:space="0" w:color="auto"/>
            <w:left w:val="none" w:sz="0" w:space="0" w:color="auto"/>
            <w:bottom w:val="none" w:sz="0" w:space="0" w:color="auto"/>
            <w:right w:val="none" w:sz="0" w:space="0" w:color="auto"/>
          </w:divBdr>
        </w:div>
        <w:div w:id="1536507628">
          <w:marLeft w:val="0"/>
          <w:marRight w:val="0"/>
          <w:marTop w:val="0"/>
          <w:marBottom w:val="0"/>
          <w:divBdr>
            <w:top w:val="none" w:sz="0" w:space="0" w:color="auto"/>
            <w:left w:val="none" w:sz="0" w:space="0" w:color="auto"/>
            <w:bottom w:val="none" w:sz="0" w:space="0" w:color="auto"/>
            <w:right w:val="none" w:sz="0" w:space="0" w:color="auto"/>
          </w:divBdr>
        </w:div>
        <w:div w:id="2104109764">
          <w:marLeft w:val="0"/>
          <w:marRight w:val="0"/>
          <w:marTop w:val="0"/>
          <w:marBottom w:val="0"/>
          <w:divBdr>
            <w:top w:val="none" w:sz="0" w:space="0" w:color="auto"/>
            <w:left w:val="none" w:sz="0" w:space="0" w:color="auto"/>
            <w:bottom w:val="none" w:sz="0" w:space="0" w:color="auto"/>
            <w:right w:val="none" w:sz="0" w:space="0" w:color="auto"/>
          </w:divBdr>
        </w:div>
      </w:divsChild>
    </w:div>
    <w:div w:id="941839386">
      <w:bodyDiv w:val="1"/>
      <w:marLeft w:val="0"/>
      <w:marRight w:val="0"/>
      <w:marTop w:val="0"/>
      <w:marBottom w:val="0"/>
      <w:divBdr>
        <w:top w:val="none" w:sz="0" w:space="0" w:color="auto"/>
        <w:left w:val="none" w:sz="0" w:space="0" w:color="auto"/>
        <w:bottom w:val="none" w:sz="0" w:space="0" w:color="auto"/>
        <w:right w:val="none" w:sz="0" w:space="0" w:color="auto"/>
      </w:divBdr>
      <w:divsChild>
        <w:div w:id="483552227">
          <w:marLeft w:val="0"/>
          <w:marRight w:val="0"/>
          <w:marTop w:val="0"/>
          <w:marBottom w:val="0"/>
          <w:divBdr>
            <w:top w:val="none" w:sz="0" w:space="0" w:color="auto"/>
            <w:left w:val="none" w:sz="0" w:space="0" w:color="auto"/>
            <w:bottom w:val="none" w:sz="0" w:space="0" w:color="auto"/>
            <w:right w:val="none" w:sz="0" w:space="0" w:color="auto"/>
          </w:divBdr>
        </w:div>
        <w:div w:id="960921170">
          <w:marLeft w:val="0"/>
          <w:marRight w:val="0"/>
          <w:marTop w:val="0"/>
          <w:marBottom w:val="0"/>
          <w:divBdr>
            <w:top w:val="none" w:sz="0" w:space="0" w:color="auto"/>
            <w:left w:val="none" w:sz="0" w:space="0" w:color="auto"/>
            <w:bottom w:val="none" w:sz="0" w:space="0" w:color="auto"/>
            <w:right w:val="none" w:sz="0" w:space="0" w:color="auto"/>
          </w:divBdr>
        </w:div>
        <w:div w:id="994987755">
          <w:marLeft w:val="0"/>
          <w:marRight w:val="0"/>
          <w:marTop w:val="0"/>
          <w:marBottom w:val="0"/>
          <w:divBdr>
            <w:top w:val="none" w:sz="0" w:space="0" w:color="auto"/>
            <w:left w:val="none" w:sz="0" w:space="0" w:color="auto"/>
            <w:bottom w:val="none" w:sz="0" w:space="0" w:color="auto"/>
            <w:right w:val="none" w:sz="0" w:space="0" w:color="auto"/>
          </w:divBdr>
        </w:div>
        <w:div w:id="2132900661">
          <w:marLeft w:val="0"/>
          <w:marRight w:val="0"/>
          <w:marTop w:val="0"/>
          <w:marBottom w:val="0"/>
          <w:divBdr>
            <w:top w:val="none" w:sz="0" w:space="0" w:color="auto"/>
            <w:left w:val="none" w:sz="0" w:space="0" w:color="auto"/>
            <w:bottom w:val="none" w:sz="0" w:space="0" w:color="auto"/>
            <w:right w:val="none" w:sz="0" w:space="0" w:color="auto"/>
          </w:divBdr>
        </w:div>
      </w:divsChild>
    </w:div>
    <w:div w:id="1017924526">
      <w:bodyDiv w:val="1"/>
      <w:marLeft w:val="0"/>
      <w:marRight w:val="0"/>
      <w:marTop w:val="0"/>
      <w:marBottom w:val="0"/>
      <w:divBdr>
        <w:top w:val="none" w:sz="0" w:space="0" w:color="auto"/>
        <w:left w:val="none" w:sz="0" w:space="0" w:color="auto"/>
        <w:bottom w:val="none" w:sz="0" w:space="0" w:color="auto"/>
        <w:right w:val="none" w:sz="0" w:space="0" w:color="auto"/>
      </w:divBdr>
      <w:divsChild>
        <w:div w:id="265045488">
          <w:marLeft w:val="0"/>
          <w:marRight w:val="0"/>
          <w:marTop w:val="0"/>
          <w:marBottom w:val="0"/>
          <w:divBdr>
            <w:top w:val="none" w:sz="0" w:space="0" w:color="auto"/>
            <w:left w:val="none" w:sz="0" w:space="0" w:color="auto"/>
            <w:bottom w:val="none" w:sz="0" w:space="0" w:color="auto"/>
            <w:right w:val="none" w:sz="0" w:space="0" w:color="auto"/>
          </w:divBdr>
        </w:div>
        <w:div w:id="279847416">
          <w:marLeft w:val="0"/>
          <w:marRight w:val="0"/>
          <w:marTop w:val="0"/>
          <w:marBottom w:val="0"/>
          <w:divBdr>
            <w:top w:val="none" w:sz="0" w:space="0" w:color="auto"/>
            <w:left w:val="none" w:sz="0" w:space="0" w:color="auto"/>
            <w:bottom w:val="none" w:sz="0" w:space="0" w:color="auto"/>
            <w:right w:val="none" w:sz="0" w:space="0" w:color="auto"/>
          </w:divBdr>
        </w:div>
        <w:div w:id="639649010">
          <w:marLeft w:val="0"/>
          <w:marRight w:val="0"/>
          <w:marTop w:val="0"/>
          <w:marBottom w:val="0"/>
          <w:divBdr>
            <w:top w:val="none" w:sz="0" w:space="0" w:color="auto"/>
            <w:left w:val="none" w:sz="0" w:space="0" w:color="auto"/>
            <w:bottom w:val="none" w:sz="0" w:space="0" w:color="auto"/>
            <w:right w:val="none" w:sz="0" w:space="0" w:color="auto"/>
          </w:divBdr>
        </w:div>
        <w:div w:id="797377613">
          <w:marLeft w:val="0"/>
          <w:marRight w:val="0"/>
          <w:marTop w:val="0"/>
          <w:marBottom w:val="0"/>
          <w:divBdr>
            <w:top w:val="none" w:sz="0" w:space="0" w:color="auto"/>
            <w:left w:val="none" w:sz="0" w:space="0" w:color="auto"/>
            <w:bottom w:val="none" w:sz="0" w:space="0" w:color="auto"/>
            <w:right w:val="none" w:sz="0" w:space="0" w:color="auto"/>
          </w:divBdr>
        </w:div>
      </w:divsChild>
    </w:div>
    <w:div w:id="1140614619">
      <w:bodyDiv w:val="1"/>
      <w:marLeft w:val="0"/>
      <w:marRight w:val="0"/>
      <w:marTop w:val="0"/>
      <w:marBottom w:val="0"/>
      <w:divBdr>
        <w:top w:val="none" w:sz="0" w:space="0" w:color="auto"/>
        <w:left w:val="none" w:sz="0" w:space="0" w:color="auto"/>
        <w:bottom w:val="none" w:sz="0" w:space="0" w:color="auto"/>
        <w:right w:val="none" w:sz="0" w:space="0" w:color="auto"/>
      </w:divBdr>
      <w:divsChild>
        <w:div w:id="904486480">
          <w:marLeft w:val="0"/>
          <w:marRight w:val="0"/>
          <w:marTop w:val="0"/>
          <w:marBottom w:val="0"/>
          <w:divBdr>
            <w:top w:val="none" w:sz="0" w:space="0" w:color="auto"/>
            <w:left w:val="none" w:sz="0" w:space="0" w:color="auto"/>
            <w:bottom w:val="none" w:sz="0" w:space="0" w:color="auto"/>
            <w:right w:val="none" w:sz="0" w:space="0" w:color="auto"/>
          </w:divBdr>
        </w:div>
        <w:div w:id="1105534797">
          <w:marLeft w:val="0"/>
          <w:marRight w:val="0"/>
          <w:marTop w:val="0"/>
          <w:marBottom w:val="0"/>
          <w:divBdr>
            <w:top w:val="none" w:sz="0" w:space="0" w:color="auto"/>
            <w:left w:val="none" w:sz="0" w:space="0" w:color="auto"/>
            <w:bottom w:val="none" w:sz="0" w:space="0" w:color="auto"/>
            <w:right w:val="none" w:sz="0" w:space="0" w:color="auto"/>
          </w:divBdr>
        </w:div>
        <w:div w:id="1733577355">
          <w:marLeft w:val="0"/>
          <w:marRight w:val="0"/>
          <w:marTop w:val="0"/>
          <w:marBottom w:val="0"/>
          <w:divBdr>
            <w:top w:val="none" w:sz="0" w:space="0" w:color="auto"/>
            <w:left w:val="none" w:sz="0" w:space="0" w:color="auto"/>
            <w:bottom w:val="none" w:sz="0" w:space="0" w:color="auto"/>
            <w:right w:val="none" w:sz="0" w:space="0" w:color="auto"/>
          </w:divBdr>
        </w:div>
      </w:divsChild>
    </w:div>
    <w:div w:id="1181160123">
      <w:bodyDiv w:val="1"/>
      <w:marLeft w:val="0"/>
      <w:marRight w:val="0"/>
      <w:marTop w:val="0"/>
      <w:marBottom w:val="0"/>
      <w:divBdr>
        <w:top w:val="none" w:sz="0" w:space="0" w:color="auto"/>
        <w:left w:val="none" w:sz="0" w:space="0" w:color="auto"/>
        <w:bottom w:val="none" w:sz="0" w:space="0" w:color="auto"/>
        <w:right w:val="none" w:sz="0" w:space="0" w:color="auto"/>
      </w:divBdr>
      <w:divsChild>
        <w:div w:id="1046488395">
          <w:marLeft w:val="0"/>
          <w:marRight w:val="0"/>
          <w:marTop w:val="0"/>
          <w:marBottom w:val="0"/>
          <w:divBdr>
            <w:top w:val="none" w:sz="0" w:space="0" w:color="auto"/>
            <w:left w:val="none" w:sz="0" w:space="0" w:color="auto"/>
            <w:bottom w:val="none" w:sz="0" w:space="0" w:color="auto"/>
            <w:right w:val="none" w:sz="0" w:space="0" w:color="auto"/>
          </w:divBdr>
        </w:div>
        <w:div w:id="1559510496">
          <w:marLeft w:val="0"/>
          <w:marRight w:val="0"/>
          <w:marTop w:val="0"/>
          <w:marBottom w:val="0"/>
          <w:divBdr>
            <w:top w:val="none" w:sz="0" w:space="0" w:color="auto"/>
            <w:left w:val="none" w:sz="0" w:space="0" w:color="auto"/>
            <w:bottom w:val="none" w:sz="0" w:space="0" w:color="auto"/>
            <w:right w:val="none" w:sz="0" w:space="0" w:color="auto"/>
          </w:divBdr>
        </w:div>
      </w:divsChild>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35261903">
      <w:bodyDiv w:val="1"/>
      <w:marLeft w:val="0"/>
      <w:marRight w:val="0"/>
      <w:marTop w:val="0"/>
      <w:marBottom w:val="0"/>
      <w:divBdr>
        <w:top w:val="none" w:sz="0" w:space="0" w:color="auto"/>
        <w:left w:val="none" w:sz="0" w:space="0" w:color="auto"/>
        <w:bottom w:val="none" w:sz="0" w:space="0" w:color="auto"/>
        <w:right w:val="none" w:sz="0" w:space="0" w:color="auto"/>
      </w:divBdr>
      <w:divsChild>
        <w:div w:id="202376660">
          <w:marLeft w:val="0"/>
          <w:marRight w:val="0"/>
          <w:marTop w:val="0"/>
          <w:marBottom w:val="0"/>
          <w:divBdr>
            <w:top w:val="none" w:sz="0" w:space="0" w:color="auto"/>
            <w:left w:val="none" w:sz="0" w:space="0" w:color="auto"/>
            <w:bottom w:val="none" w:sz="0" w:space="0" w:color="auto"/>
            <w:right w:val="none" w:sz="0" w:space="0" w:color="auto"/>
          </w:divBdr>
        </w:div>
        <w:div w:id="223420078">
          <w:marLeft w:val="0"/>
          <w:marRight w:val="0"/>
          <w:marTop w:val="0"/>
          <w:marBottom w:val="0"/>
          <w:divBdr>
            <w:top w:val="none" w:sz="0" w:space="0" w:color="auto"/>
            <w:left w:val="none" w:sz="0" w:space="0" w:color="auto"/>
            <w:bottom w:val="none" w:sz="0" w:space="0" w:color="auto"/>
            <w:right w:val="none" w:sz="0" w:space="0" w:color="auto"/>
          </w:divBdr>
        </w:div>
        <w:div w:id="463424571">
          <w:marLeft w:val="0"/>
          <w:marRight w:val="0"/>
          <w:marTop w:val="0"/>
          <w:marBottom w:val="0"/>
          <w:divBdr>
            <w:top w:val="none" w:sz="0" w:space="0" w:color="auto"/>
            <w:left w:val="none" w:sz="0" w:space="0" w:color="auto"/>
            <w:bottom w:val="none" w:sz="0" w:space="0" w:color="auto"/>
            <w:right w:val="none" w:sz="0" w:space="0" w:color="auto"/>
          </w:divBdr>
        </w:div>
        <w:div w:id="517739695">
          <w:marLeft w:val="0"/>
          <w:marRight w:val="0"/>
          <w:marTop w:val="0"/>
          <w:marBottom w:val="0"/>
          <w:divBdr>
            <w:top w:val="none" w:sz="0" w:space="0" w:color="auto"/>
            <w:left w:val="none" w:sz="0" w:space="0" w:color="auto"/>
            <w:bottom w:val="none" w:sz="0" w:space="0" w:color="auto"/>
            <w:right w:val="none" w:sz="0" w:space="0" w:color="auto"/>
          </w:divBdr>
        </w:div>
        <w:div w:id="662124931">
          <w:marLeft w:val="0"/>
          <w:marRight w:val="0"/>
          <w:marTop w:val="0"/>
          <w:marBottom w:val="0"/>
          <w:divBdr>
            <w:top w:val="none" w:sz="0" w:space="0" w:color="auto"/>
            <w:left w:val="none" w:sz="0" w:space="0" w:color="auto"/>
            <w:bottom w:val="none" w:sz="0" w:space="0" w:color="auto"/>
            <w:right w:val="none" w:sz="0" w:space="0" w:color="auto"/>
          </w:divBdr>
        </w:div>
        <w:div w:id="686516981">
          <w:marLeft w:val="0"/>
          <w:marRight w:val="0"/>
          <w:marTop w:val="0"/>
          <w:marBottom w:val="0"/>
          <w:divBdr>
            <w:top w:val="none" w:sz="0" w:space="0" w:color="auto"/>
            <w:left w:val="none" w:sz="0" w:space="0" w:color="auto"/>
            <w:bottom w:val="none" w:sz="0" w:space="0" w:color="auto"/>
            <w:right w:val="none" w:sz="0" w:space="0" w:color="auto"/>
          </w:divBdr>
        </w:div>
        <w:div w:id="842672948">
          <w:marLeft w:val="0"/>
          <w:marRight w:val="0"/>
          <w:marTop w:val="0"/>
          <w:marBottom w:val="0"/>
          <w:divBdr>
            <w:top w:val="none" w:sz="0" w:space="0" w:color="auto"/>
            <w:left w:val="none" w:sz="0" w:space="0" w:color="auto"/>
            <w:bottom w:val="none" w:sz="0" w:space="0" w:color="auto"/>
            <w:right w:val="none" w:sz="0" w:space="0" w:color="auto"/>
          </w:divBdr>
        </w:div>
        <w:div w:id="1048988633">
          <w:marLeft w:val="0"/>
          <w:marRight w:val="0"/>
          <w:marTop w:val="0"/>
          <w:marBottom w:val="0"/>
          <w:divBdr>
            <w:top w:val="none" w:sz="0" w:space="0" w:color="auto"/>
            <w:left w:val="none" w:sz="0" w:space="0" w:color="auto"/>
            <w:bottom w:val="none" w:sz="0" w:space="0" w:color="auto"/>
            <w:right w:val="none" w:sz="0" w:space="0" w:color="auto"/>
          </w:divBdr>
        </w:div>
        <w:div w:id="1142650947">
          <w:marLeft w:val="0"/>
          <w:marRight w:val="0"/>
          <w:marTop w:val="0"/>
          <w:marBottom w:val="0"/>
          <w:divBdr>
            <w:top w:val="none" w:sz="0" w:space="0" w:color="auto"/>
            <w:left w:val="none" w:sz="0" w:space="0" w:color="auto"/>
            <w:bottom w:val="none" w:sz="0" w:space="0" w:color="auto"/>
            <w:right w:val="none" w:sz="0" w:space="0" w:color="auto"/>
          </w:divBdr>
        </w:div>
        <w:div w:id="1298218486">
          <w:marLeft w:val="0"/>
          <w:marRight w:val="0"/>
          <w:marTop w:val="0"/>
          <w:marBottom w:val="0"/>
          <w:divBdr>
            <w:top w:val="none" w:sz="0" w:space="0" w:color="auto"/>
            <w:left w:val="none" w:sz="0" w:space="0" w:color="auto"/>
            <w:bottom w:val="none" w:sz="0" w:space="0" w:color="auto"/>
            <w:right w:val="none" w:sz="0" w:space="0" w:color="auto"/>
          </w:divBdr>
        </w:div>
        <w:div w:id="1311599289">
          <w:marLeft w:val="0"/>
          <w:marRight w:val="0"/>
          <w:marTop w:val="0"/>
          <w:marBottom w:val="0"/>
          <w:divBdr>
            <w:top w:val="none" w:sz="0" w:space="0" w:color="auto"/>
            <w:left w:val="none" w:sz="0" w:space="0" w:color="auto"/>
            <w:bottom w:val="none" w:sz="0" w:space="0" w:color="auto"/>
            <w:right w:val="none" w:sz="0" w:space="0" w:color="auto"/>
          </w:divBdr>
        </w:div>
        <w:div w:id="1369338893">
          <w:marLeft w:val="0"/>
          <w:marRight w:val="0"/>
          <w:marTop w:val="0"/>
          <w:marBottom w:val="0"/>
          <w:divBdr>
            <w:top w:val="none" w:sz="0" w:space="0" w:color="auto"/>
            <w:left w:val="none" w:sz="0" w:space="0" w:color="auto"/>
            <w:bottom w:val="none" w:sz="0" w:space="0" w:color="auto"/>
            <w:right w:val="none" w:sz="0" w:space="0" w:color="auto"/>
          </w:divBdr>
        </w:div>
        <w:div w:id="1453131132">
          <w:marLeft w:val="0"/>
          <w:marRight w:val="0"/>
          <w:marTop w:val="0"/>
          <w:marBottom w:val="0"/>
          <w:divBdr>
            <w:top w:val="none" w:sz="0" w:space="0" w:color="auto"/>
            <w:left w:val="none" w:sz="0" w:space="0" w:color="auto"/>
            <w:bottom w:val="none" w:sz="0" w:space="0" w:color="auto"/>
            <w:right w:val="none" w:sz="0" w:space="0" w:color="auto"/>
          </w:divBdr>
        </w:div>
        <w:div w:id="1461920361">
          <w:marLeft w:val="0"/>
          <w:marRight w:val="0"/>
          <w:marTop w:val="0"/>
          <w:marBottom w:val="0"/>
          <w:divBdr>
            <w:top w:val="none" w:sz="0" w:space="0" w:color="auto"/>
            <w:left w:val="none" w:sz="0" w:space="0" w:color="auto"/>
            <w:bottom w:val="none" w:sz="0" w:space="0" w:color="auto"/>
            <w:right w:val="none" w:sz="0" w:space="0" w:color="auto"/>
          </w:divBdr>
        </w:div>
        <w:div w:id="1465463145">
          <w:marLeft w:val="0"/>
          <w:marRight w:val="0"/>
          <w:marTop w:val="0"/>
          <w:marBottom w:val="0"/>
          <w:divBdr>
            <w:top w:val="none" w:sz="0" w:space="0" w:color="auto"/>
            <w:left w:val="none" w:sz="0" w:space="0" w:color="auto"/>
            <w:bottom w:val="none" w:sz="0" w:space="0" w:color="auto"/>
            <w:right w:val="none" w:sz="0" w:space="0" w:color="auto"/>
          </w:divBdr>
        </w:div>
        <w:div w:id="1636254504">
          <w:marLeft w:val="0"/>
          <w:marRight w:val="0"/>
          <w:marTop w:val="0"/>
          <w:marBottom w:val="0"/>
          <w:divBdr>
            <w:top w:val="none" w:sz="0" w:space="0" w:color="auto"/>
            <w:left w:val="none" w:sz="0" w:space="0" w:color="auto"/>
            <w:bottom w:val="none" w:sz="0" w:space="0" w:color="auto"/>
            <w:right w:val="none" w:sz="0" w:space="0" w:color="auto"/>
          </w:divBdr>
        </w:div>
        <w:div w:id="1762986795">
          <w:marLeft w:val="0"/>
          <w:marRight w:val="0"/>
          <w:marTop w:val="0"/>
          <w:marBottom w:val="0"/>
          <w:divBdr>
            <w:top w:val="none" w:sz="0" w:space="0" w:color="auto"/>
            <w:left w:val="none" w:sz="0" w:space="0" w:color="auto"/>
            <w:bottom w:val="none" w:sz="0" w:space="0" w:color="auto"/>
            <w:right w:val="none" w:sz="0" w:space="0" w:color="auto"/>
          </w:divBdr>
        </w:div>
        <w:div w:id="1923026958">
          <w:marLeft w:val="0"/>
          <w:marRight w:val="0"/>
          <w:marTop w:val="0"/>
          <w:marBottom w:val="0"/>
          <w:divBdr>
            <w:top w:val="none" w:sz="0" w:space="0" w:color="auto"/>
            <w:left w:val="none" w:sz="0" w:space="0" w:color="auto"/>
            <w:bottom w:val="none" w:sz="0" w:space="0" w:color="auto"/>
            <w:right w:val="none" w:sz="0" w:space="0" w:color="auto"/>
          </w:divBdr>
        </w:div>
        <w:div w:id="1971324943">
          <w:marLeft w:val="0"/>
          <w:marRight w:val="0"/>
          <w:marTop w:val="0"/>
          <w:marBottom w:val="0"/>
          <w:divBdr>
            <w:top w:val="none" w:sz="0" w:space="0" w:color="auto"/>
            <w:left w:val="none" w:sz="0" w:space="0" w:color="auto"/>
            <w:bottom w:val="none" w:sz="0" w:space="0" w:color="auto"/>
            <w:right w:val="none" w:sz="0" w:space="0" w:color="auto"/>
          </w:divBdr>
        </w:div>
      </w:divsChild>
    </w:div>
    <w:div w:id="1574854679">
      <w:bodyDiv w:val="1"/>
      <w:marLeft w:val="0"/>
      <w:marRight w:val="0"/>
      <w:marTop w:val="0"/>
      <w:marBottom w:val="0"/>
      <w:divBdr>
        <w:top w:val="none" w:sz="0" w:space="0" w:color="auto"/>
        <w:left w:val="none" w:sz="0" w:space="0" w:color="auto"/>
        <w:bottom w:val="none" w:sz="0" w:space="0" w:color="auto"/>
        <w:right w:val="none" w:sz="0" w:space="0" w:color="auto"/>
      </w:divBdr>
      <w:divsChild>
        <w:div w:id="794832624">
          <w:marLeft w:val="0"/>
          <w:marRight w:val="0"/>
          <w:marTop w:val="0"/>
          <w:marBottom w:val="0"/>
          <w:divBdr>
            <w:top w:val="none" w:sz="0" w:space="0" w:color="auto"/>
            <w:left w:val="none" w:sz="0" w:space="0" w:color="auto"/>
            <w:bottom w:val="none" w:sz="0" w:space="0" w:color="auto"/>
            <w:right w:val="none" w:sz="0" w:space="0" w:color="auto"/>
          </w:divBdr>
        </w:div>
        <w:div w:id="1406025867">
          <w:marLeft w:val="0"/>
          <w:marRight w:val="0"/>
          <w:marTop w:val="0"/>
          <w:marBottom w:val="0"/>
          <w:divBdr>
            <w:top w:val="none" w:sz="0" w:space="0" w:color="auto"/>
            <w:left w:val="none" w:sz="0" w:space="0" w:color="auto"/>
            <w:bottom w:val="none" w:sz="0" w:space="0" w:color="auto"/>
            <w:right w:val="none" w:sz="0" w:space="0" w:color="auto"/>
          </w:divBdr>
        </w:div>
        <w:div w:id="1580015077">
          <w:marLeft w:val="0"/>
          <w:marRight w:val="0"/>
          <w:marTop w:val="0"/>
          <w:marBottom w:val="0"/>
          <w:divBdr>
            <w:top w:val="none" w:sz="0" w:space="0" w:color="auto"/>
            <w:left w:val="none" w:sz="0" w:space="0" w:color="auto"/>
            <w:bottom w:val="none" w:sz="0" w:space="0" w:color="auto"/>
            <w:right w:val="none" w:sz="0" w:space="0" w:color="auto"/>
          </w:divBdr>
        </w:div>
        <w:div w:id="1703240149">
          <w:marLeft w:val="0"/>
          <w:marRight w:val="0"/>
          <w:marTop w:val="0"/>
          <w:marBottom w:val="0"/>
          <w:divBdr>
            <w:top w:val="none" w:sz="0" w:space="0" w:color="auto"/>
            <w:left w:val="none" w:sz="0" w:space="0" w:color="auto"/>
            <w:bottom w:val="none" w:sz="0" w:space="0" w:color="auto"/>
            <w:right w:val="none" w:sz="0" w:space="0" w:color="auto"/>
          </w:divBdr>
        </w:div>
        <w:div w:id="1888485953">
          <w:marLeft w:val="0"/>
          <w:marRight w:val="0"/>
          <w:marTop w:val="0"/>
          <w:marBottom w:val="0"/>
          <w:divBdr>
            <w:top w:val="none" w:sz="0" w:space="0" w:color="auto"/>
            <w:left w:val="none" w:sz="0" w:space="0" w:color="auto"/>
            <w:bottom w:val="none" w:sz="0" w:space="0" w:color="auto"/>
            <w:right w:val="none" w:sz="0" w:space="0" w:color="auto"/>
          </w:divBdr>
        </w:div>
      </w:divsChild>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34582131">
      <w:bodyDiv w:val="1"/>
      <w:marLeft w:val="0"/>
      <w:marRight w:val="0"/>
      <w:marTop w:val="0"/>
      <w:marBottom w:val="0"/>
      <w:divBdr>
        <w:top w:val="none" w:sz="0" w:space="0" w:color="auto"/>
        <w:left w:val="none" w:sz="0" w:space="0" w:color="auto"/>
        <w:bottom w:val="none" w:sz="0" w:space="0" w:color="auto"/>
        <w:right w:val="none" w:sz="0" w:space="0" w:color="auto"/>
      </w:divBdr>
      <w:divsChild>
        <w:div w:id="576014935">
          <w:marLeft w:val="0"/>
          <w:marRight w:val="0"/>
          <w:marTop w:val="0"/>
          <w:marBottom w:val="0"/>
          <w:divBdr>
            <w:top w:val="none" w:sz="0" w:space="0" w:color="auto"/>
            <w:left w:val="none" w:sz="0" w:space="0" w:color="auto"/>
            <w:bottom w:val="none" w:sz="0" w:space="0" w:color="auto"/>
            <w:right w:val="none" w:sz="0" w:space="0" w:color="auto"/>
          </w:divBdr>
          <w:divsChild>
            <w:div w:id="1319383401">
              <w:marLeft w:val="0"/>
              <w:marRight w:val="0"/>
              <w:marTop w:val="0"/>
              <w:marBottom w:val="0"/>
              <w:divBdr>
                <w:top w:val="none" w:sz="0" w:space="0" w:color="auto"/>
                <w:left w:val="none" w:sz="0" w:space="0" w:color="auto"/>
                <w:bottom w:val="none" w:sz="0" w:space="0" w:color="auto"/>
                <w:right w:val="none" w:sz="0" w:space="0" w:color="auto"/>
              </w:divBdr>
            </w:div>
          </w:divsChild>
        </w:div>
        <w:div w:id="690226501">
          <w:marLeft w:val="0"/>
          <w:marRight w:val="0"/>
          <w:marTop w:val="0"/>
          <w:marBottom w:val="0"/>
          <w:divBdr>
            <w:top w:val="none" w:sz="0" w:space="0" w:color="auto"/>
            <w:left w:val="none" w:sz="0" w:space="0" w:color="auto"/>
            <w:bottom w:val="none" w:sz="0" w:space="0" w:color="auto"/>
            <w:right w:val="none" w:sz="0" w:space="0" w:color="auto"/>
          </w:divBdr>
          <w:divsChild>
            <w:div w:id="314342036">
              <w:marLeft w:val="0"/>
              <w:marRight w:val="0"/>
              <w:marTop w:val="0"/>
              <w:marBottom w:val="0"/>
              <w:divBdr>
                <w:top w:val="none" w:sz="0" w:space="0" w:color="auto"/>
                <w:left w:val="none" w:sz="0" w:space="0" w:color="auto"/>
                <w:bottom w:val="none" w:sz="0" w:space="0" w:color="auto"/>
                <w:right w:val="none" w:sz="0" w:space="0" w:color="auto"/>
              </w:divBdr>
            </w:div>
          </w:divsChild>
        </w:div>
        <w:div w:id="706683049">
          <w:marLeft w:val="0"/>
          <w:marRight w:val="0"/>
          <w:marTop w:val="0"/>
          <w:marBottom w:val="0"/>
          <w:divBdr>
            <w:top w:val="none" w:sz="0" w:space="0" w:color="auto"/>
            <w:left w:val="none" w:sz="0" w:space="0" w:color="auto"/>
            <w:bottom w:val="none" w:sz="0" w:space="0" w:color="auto"/>
            <w:right w:val="none" w:sz="0" w:space="0" w:color="auto"/>
          </w:divBdr>
          <w:divsChild>
            <w:div w:id="863245538">
              <w:marLeft w:val="0"/>
              <w:marRight w:val="0"/>
              <w:marTop w:val="0"/>
              <w:marBottom w:val="0"/>
              <w:divBdr>
                <w:top w:val="none" w:sz="0" w:space="0" w:color="auto"/>
                <w:left w:val="none" w:sz="0" w:space="0" w:color="auto"/>
                <w:bottom w:val="none" w:sz="0" w:space="0" w:color="auto"/>
                <w:right w:val="none" w:sz="0" w:space="0" w:color="auto"/>
              </w:divBdr>
            </w:div>
          </w:divsChild>
        </w:div>
        <w:div w:id="947741662">
          <w:marLeft w:val="0"/>
          <w:marRight w:val="0"/>
          <w:marTop w:val="0"/>
          <w:marBottom w:val="0"/>
          <w:divBdr>
            <w:top w:val="none" w:sz="0" w:space="0" w:color="auto"/>
            <w:left w:val="none" w:sz="0" w:space="0" w:color="auto"/>
            <w:bottom w:val="none" w:sz="0" w:space="0" w:color="auto"/>
            <w:right w:val="none" w:sz="0" w:space="0" w:color="auto"/>
          </w:divBdr>
          <w:divsChild>
            <w:div w:id="115299929">
              <w:marLeft w:val="0"/>
              <w:marRight w:val="0"/>
              <w:marTop w:val="0"/>
              <w:marBottom w:val="0"/>
              <w:divBdr>
                <w:top w:val="none" w:sz="0" w:space="0" w:color="auto"/>
                <w:left w:val="none" w:sz="0" w:space="0" w:color="auto"/>
                <w:bottom w:val="none" w:sz="0" w:space="0" w:color="auto"/>
                <w:right w:val="none" w:sz="0" w:space="0" w:color="auto"/>
              </w:divBdr>
            </w:div>
          </w:divsChild>
        </w:div>
        <w:div w:id="1047342178">
          <w:marLeft w:val="0"/>
          <w:marRight w:val="0"/>
          <w:marTop w:val="0"/>
          <w:marBottom w:val="0"/>
          <w:divBdr>
            <w:top w:val="none" w:sz="0" w:space="0" w:color="auto"/>
            <w:left w:val="none" w:sz="0" w:space="0" w:color="auto"/>
            <w:bottom w:val="none" w:sz="0" w:space="0" w:color="auto"/>
            <w:right w:val="none" w:sz="0" w:space="0" w:color="auto"/>
          </w:divBdr>
          <w:divsChild>
            <w:div w:id="2104455251">
              <w:marLeft w:val="0"/>
              <w:marRight w:val="0"/>
              <w:marTop w:val="0"/>
              <w:marBottom w:val="0"/>
              <w:divBdr>
                <w:top w:val="none" w:sz="0" w:space="0" w:color="auto"/>
                <w:left w:val="none" w:sz="0" w:space="0" w:color="auto"/>
                <w:bottom w:val="none" w:sz="0" w:space="0" w:color="auto"/>
                <w:right w:val="none" w:sz="0" w:space="0" w:color="auto"/>
              </w:divBdr>
            </w:div>
          </w:divsChild>
        </w:div>
        <w:div w:id="1145781710">
          <w:marLeft w:val="0"/>
          <w:marRight w:val="0"/>
          <w:marTop w:val="0"/>
          <w:marBottom w:val="0"/>
          <w:divBdr>
            <w:top w:val="none" w:sz="0" w:space="0" w:color="auto"/>
            <w:left w:val="none" w:sz="0" w:space="0" w:color="auto"/>
            <w:bottom w:val="none" w:sz="0" w:space="0" w:color="auto"/>
            <w:right w:val="none" w:sz="0" w:space="0" w:color="auto"/>
          </w:divBdr>
          <w:divsChild>
            <w:div w:id="233517918">
              <w:marLeft w:val="0"/>
              <w:marRight w:val="0"/>
              <w:marTop w:val="0"/>
              <w:marBottom w:val="0"/>
              <w:divBdr>
                <w:top w:val="none" w:sz="0" w:space="0" w:color="auto"/>
                <w:left w:val="none" w:sz="0" w:space="0" w:color="auto"/>
                <w:bottom w:val="none" w:sz="0" w:space="0" w:color="auto"/>
                <w:right w:val="none" w:sz="0" w:space="0" w:color="auto"/>
              </w:divBdr>
            </w:div>
          </w:divsChild>
        </w:div>
        <w:div w:id="1487548059">
          <w:marLeft w:val="0"/>
          <w:marRight w:val="0"/>
          <w:marTop w:val="0"/>
          <w:marBottom w:val="0"/>
          <w:divBdr>
            <w:top w:val="none" w:sz="0" w:space="0" w:color="auto"/>
            <w:left w:val="none" w:sz="0" w:space="0" w:color="auto"/>
            <w:bottom w:val="none" w:sz="0" w:space="0" w:color="auto"/>
            <w:right w:val="none" w:sz="0" w:space="0" w:color="auto"/>
          </w:divBdr>
          <w:divsChild>
            <w:div w:id="686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5.xml" Id="rId17"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orge\Downloads\Job%20description%20template%20for%20PDF.dotx" TargetMode="External"/></Relationships>
</file>

<file path=word/documenttasks/documenttasks1.xml><?xml version="1.0" encoding="utf-8"?>
<t:Tasks xmlns:t="http://schemas.microsoft.com/office/tasks/2019/documenttasks" xmlns:oel="http://schemas.microsoft.com/office/2019/extlst">
  <t:Task id="{59026D19-3910-4E4D-A52C-BDCF4EB8F2DE}">
    <t:Anchor>
      <t:Comment id="1007415139"/>
    </t:Anchor>
    <t:History>
      <t:Event id="{DA104092-D630-41D0-AF36-DE99F04D094C}" time="2023-05-19T14:28:06.88Z">
        <t:Attribution userId="S::alexandra.shepherd@islington.gov.uk::f61a1917-fc19-4959-9b08-3e820dc753cb" userProvider="AD" userName="Shepherd, Alexandra"/>
        <t:Anchor>
          <t:Comment id="1007415139"/>
        </t:Anchor>
        <t:Create/>
      </t:Event>
      <t:Event id="{04C094CB-F621-469A-84BA-ED3D85322FD7}" time="2023-05-19T14:28:06.88Z">
        <t:Attribution userId="S::alexandra.shepherd@islington.gov.uk::f61a1917-fc19-4959-9b08-3e820dc753cb" userProvider="AD" userName="Shepherd, Alexandra"/>
        <t:Anchor>
          <t:Comment id="1007415139"/>
        </t:Anchor>
        <t:Assign userId="S::Alex.Moate@islington.gov.uk::246191a6-0b56-40d9-a42b-9975c289d4c8" userProvider="AD" userName="Moate, Alex"/>
      </t:Event>
      <t:Event id="{6333651E-6FFC-450A-BCC9-C0DDABCB83B8}" time="2023-05-19T14:28:06.88Z">
        <t:Attribution userId="S::alexandra.shepherd@islington.gov.uk::f61a1917-fc19-4959-9b08-3e820dc753cb" userProvider="AD" userName="Shepherd, Alexandra"/>
        <t:Anchor>
          <t:Comment id="1007415139"/>
        </t:Anchor>
        <t:SetTitle title="@Moate, Alex okay if we remove mentions of print/offline here? Unless we think they'll be involved in it?"/>
      </t:Event>
    </t:History>
  </t:Task>
</t:Tasks>
</file>

<file path=word/theme/theme1.xml><?xml version="1.0" encoding="utf-8"?>
<a:theme xmlns:a="http://schemas.openxmlformats.org/drawingml/2006/main" xmlns:thm15="http://schemas.microsoft.com/office/thememl/2012/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62EB6D35B9D46967BD7E0945CDD76" ma:contentTypeVersion="17" ma:contentTypeDescription="Create a new document." ma:contentTypeScope="" ma:versionID="0b0165f1d1e3bf81f3181bb416211812">
  <xsd:schema xmlns:xsd="http://www.w3.org/2001/XMLSchema" xmlns:xs="http://www.w3.org/2001/XMLSchema" xmlns:p="http://schemas.microsoft.com/office/2006/metadata/properties" xmlns:ns2="6a164dda-3779-4169-b957-e287451f6523" xmlns:ns3="e26c2d16-35cc-44a6-bd45-47520acaf390" xmlns:ns4="93ec9af0-b74c-4dda-90dd-020d37569e28" targetNamespace="http://schemas.microsoft.com/office/2006/metadata/properties" ma:root="true" ma:fieldsID="72e6c8d72755ea87a75bb4a3674393f6" ns2:_="" ns3:_="" ns4:_="">
    <xsd:import namespace="6a164dda-3779-4169-b957-e287451f6523"/>
    <xsd:import namespace="e26c2d16-35cc-44a6-bd45-47520acaf390"/>
    <xsd:import namespace="93ec9af0-b74c-4dda-90dd-020d37569e28"/>
    <xsd:element name="properties">
      <xsd:complexType>
        <xsd:sequence>
          <xsd:element name="documentManagement">
            <xsd:complexType>
              <xsd:all>
                <xsd:element ref="ns2:Visibility"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e26c2d16-35cc-44a6-bd45-47520acaf39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c9af0-b74c-4dda-90dd-020d37569e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0b8645-4dc4-4679-840b-71d5ee4b2eb1}" ma:internalName="TaxCatchAll" ma:showField="CatchAllData" ma:web="93ec9af0-b74c-4dda-90dd-020d37569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ec9af0-b74c-4dda-90dd-020d37569e28" xsi:nil="true"/>
    <lcf76f155ced4ddcb4097134ff3c332f xmlns="e26c2d16-35cc-44a6-bd45-47520acaf390">
      <Terms xmlns="http://schemas.microsoft.com/office/infopath/2007/PartnerControls"/>
    </lcf76f155ced4ddcb4097134ff3c332f>
    <Visibility xmlns="6a164dda-3779-4169-b957-e287451f6523">Internal</Visibil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207403b-203c-4ed3-95cd-88a852189123" ContentTypeId="0x01" PreviousValue="false"/>
</file>

<file path=customXml/itemProps1.xml><?xml version="1.0" encoding="utf-8"?>
<ds:datastoreItem xmlns:ds="http://schemas.openxmlformats.org/officeDocument/2006/customXml" ds:itemID="{B5224F48-A65C-4C57-A136-72799A16521B}"/>
</file>

<file path=customXml/itemProps2.xml><?xml version="1.0" encoding="utf-8"?>
<ds:datastoreItem xmlns:ds="http://schemas.openxmlformats.org/officeDocument/2006/customXml" ds:itemID="{F5A0ED97-A865-4B70-951A-5B61247883A2}">
  <ds:schemaRefs>
    <ds:schemaRef ds:uri="http://schemas.openxmlformats.org/officeDocument/2006/bibliography"/>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f85e2b9f-2abf-46b5-8165-c4081e2a6ff1"/>
    <ds:schemaRef ds:uri="ae8eda8c-7784-43e3-a806-b3b111f2b9e9"/>
  </ds:schemaRefs>
</ds:datastoreItem>
</file>

<file path=customXml/itemProps4.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5.xml><?xml version="1.0" encoding="utf-8"?>
<ds:datastoreItem xmlns:ds="http://schemas.openxmlformats.org/officeDocument/2006/customXml" ds:itemID="{749B1A90-8F39-4BA2-8475-27489948B2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 description template for PDF</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template</dc:title>
  <dc:subject/>
  <dc:creator>Shepherd, Alexandra</dc:creator>
  <keywords/>
  <dc:description/>
  <lastModifiedBy>Buffardi, Anne</lastModifiedBy>
  <revision>5</revision>
  <dcterms:created xsi:type="dcterms:W3CDTF">2025-01-17T11:03:00.0000000Z</dcterms:created>
  <dcterms:modified xsi:type="dcterms:W3CDTF">2026-05-21T10:32:45.7611881Z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0x010100EED62EB6D35B9D46967BD7E0945CDD76</vt:lpwstr>
  </property>
  <property fmtid="{D5CDD505-2E9C-101B-9397-08002B2CF9AE}" pid="3" name="RecordsSeries">
    <vt:lpwstr/>
  </property>
  <property fmtid="{D5CDD505-2E9C-101B-9397-08002B2CF9AE}" pid="4" name="Involved Teams">
    <vt:lpwstr>1528;#Communication and Change Publishing Team|058b8a09-0bcd-451e-8d47-afc69d8be651</vt:lpwstr>
  </property>
  <property fmtid="{D5CDD505-2E9C-101B-9397-08002B2CF9AE}" pid="5" name="Involved TeamsTaxHTField0">
    <vt:lpwstr>Communication and Change Publishing Team|058b8a09-0bcd-451e-8d47-afc69d8be651</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1528;#Communication and Change Publishing Team|058b8a09-0bcd-451e-8d47-afc69d8be651;#5;#Communications|39e3c23f-dc56-4aba-86a2-372111e6b9b8;#244;#Staff communications|14d85b48-235e-4a61-8095-7517fc1a56f2</vt:lpwstr>
  </property>
  <property fmtid="{D5CDD505-2E9C-101B-9397-08002B2CF9AE}" pid="14" name="Owning Team">
    <vt:lpwstr>1528;#Communication and Change Publishing Team|058b8a09-0bcd-451e-8d47-afc69d8be651</vt:lpwstr>
  </property>
  <property fmtid="{D5CDD505-2E9C-101B-9397-08002B2CF9AE}" pid="15" name="Records Type">
    <vt:lpwstr>244;#Staff communications|14d85b48-235e-4a61-8095-7517fc1a56f2</vt:lpwstr>
  </property>
  <property fmtid="{D5CDD505-2E9C-101B-9397-08002B2CF9AE}" pid="16" name="Records TypeTaxHTField0">
    <vt:lpwstr>Staff communications|14d85b48-235e-4a61-8095-7517fc1a56f2</vt:lpwstr>
  </property>
  <property fmtid="{D5CDD505-2E9C-101B-9397-08002B2CF9AE}" pid="17" name="Owning TeamTaxHTField0">
    <vt:lpwstr>Communication and Change Publishing Team|058b8a09-0bcd-451e-8d47-afc69d8be651</vt:lpwstr>
  </property>
  <property fmtid="{D5CDD505-2E9C-101B-9397-08002B2CF9AE}" pid="18" name="g46d15b1ec8c4177bccc4a36f9126eda">
    <vt:lpwstr/>
  </property>
  <property fmtid="{D5CDD505-2E9C-101B-9397-08002B2CF9AE}" pid="19" name="ReferenceDate">
    <vt:filetime>2022-04-08T13:54:26Z</vt:filetime>
  </property>
  <property fmtid="{D5CDD505-2E9C-101B-9397-08002B2CF9AE}" pid="20" name="OriginalFilename">
    <vt:lpwstr>General document.dotx</vt:lpwstr>
  </property>
  <property fmtid="{D5CDD505-2E9C-101B-9397-08002B2CF9AE}" pid="21" name="MediaServiceImageTags">
    <vt:lpwstr/>
  </property>
</Properties>
</file>