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9098" w14:textId="0D95F661" w:rsidR="5AC9C85F" w:rsidRDefault="002B395F" w:rsidP="09F36908">
      <w:pPr>
        <w:pStyle w:val="BodytextIslington"/>
        <w:spacing w:line="259" w:lineRule="auto"/>
      </w:pPr>
      <w:r>
        <w:rPr>
          <w:b/>
          <w:bCs/>
          <w:sz w:val="36"/>
          <w:szCs w:val="36"/>
        </w:rPr>
        <w:t>TCAPS Key Worker</w:t>
      </w:r>
    </w:p>
    <w:p w14:paraId="24AAD1B4" w14:textId="595FBF03" w:rsidR="00A10440" w:rsidRDefault="00187D33" w:rsidP="09F36908">
      <w:pPr>
        <w:pStyle w:val="BulletsIslington"/>
      </w:pPr>
      <w:r>
        <w:t>Service area</w:t>
      </w:r>
      <w:r w:rsidR="009A2230">
        <w:t xml:space="preserve">: </w:t>
      </w:r>
      <w:r w:rsidR="00887465">
        <w:t xml:space="preserve">Children’s Services </w:t>
      </w:r>
    </w:p>
    <w:p w14:paraId="483BB3DE" w14:textId="0C259815" w:rsidR="00A10440" w:rsidRPr="007025FE" w:rsidRDefault="00A10440" w:rsidP="09F36908">
      <w:pPr>
        <w:pStyle w:val="BulletsIslington"/>
      </w:pPr>
      <w:r>
        <w:t>Grade:</w:t>
      </w:r>
      <w:r w:rsidR="0AE4D824">
        <w:t xml:space="preserve"> </w:t>
      </w:r>
      <w:r w:rsidR="00887465">
        <w:t xml:space="preserve">SO1 </w:t>
      </w:r>
    </w:p>
    <w:p w14:paraId="35701E72" w14:textId="5929F1FD" w:rsidR="007025FE" w:rsidRPr="009A2230" w:rsidRDefault="00187D33" w:rsidP="09F36908">
      <w:pPr>
        <w:pStyle w:val="BulletsIslington"/>
      </w:pPr>
      <w:r>
        <w:t>Reports to:</w:t>
      </w:r>
      <w:r w:rsidR="66F78BDB">
        <w:t xml:space="preserve"> </w:t>
      </w:r>
      <w:r w:rsidR="002B395F">
        <w:t>Agnes Papp</w:t>
      </w:r>
      <w:r w:rsidR="00887465">
        <w:t xml:space="preserve"> </w:t>
      </w:r>
    </w:p>
    <w:p w14:paraId="01F7634D" w14:textId="4B76EFD3" w:rsidR="007025FE" w:rsidRPr="007025FE" w:rsidRDefault="00187D33" w:rsidP="56F20F76">
      <w:pPr>
        <w:pStyle w:val="BulletsIslington"/>
      </w:pPr>
      <w:r>
        <w:t xml:space="preserve">Your team: </w:t>
      </w:r>
      <w:r w:rsidR="002B395F">
        <w:t>TCAPS – Transforming Care Prevention and Support Service</w:t>
      </w:r>
      <w:r w:rsidR="00887465">
        <w:t xml:space="preserve"> </w:t>
      </w:r>
    </w:p>
    <w:p w14:paraId="0107E2A3" w14:textId="54522747" w:rsidR="5AC1BE4A" w:rsidRDefault="5AC1BE4A" w:rsidP="56F20F76">
      <w:pPr>
        <w:pStyle w:val="BulletsIslington"/>
      </w:pPr>
      <w:r w:rsidRPr="09F36908">
        <w:t xml:space="preserve">Number of supervisees: </w:t>
      </w:r>
      <w:r w:rsidR="00887465">
        <w:t>0</w:t>
      </w:r>
    </w:p>
    <w:p w14:paraId="5A27B05A" w14:textId="77777777" w:rsidR="009C365E" w:rsidRDefault="00A10440" w:rsidP="00A10440">
      <w:pPr>
        <w:pStyle w:val="Heading2Islington"/>
      </w:pPr>
      <w:r>
        <w:t>Our mission</w:t>
      </w:r>
      <w:r w:rsidR="00221D5A">
        <w:t xml:space="preserve"> </w:t>
      </w:r>
    </w:p>
    <w:p w14:paraId="3FA55A77" w14:textId="77777777" w:rsidR="00221D5A" w:rsidRPr="00221D5A" w:rsidRDefault="00221D5A" w:rsidP="00221D5A">
      <w:pPr>
        <w:pStyle w:val="BodytextIslington"/>
      </w:pPr>
      <w:r w:rsidRPr="00221D5A">
        <w:t>We are determined to create a more equal Islington, where everyone who lives here has an equal chance to thrive. </w:t>
      </w:r>
    </w:p>
    <w:p w14:paraId="458C650A" w14:textId="77777777" w:rsidR="00221D5A" w:rsidRPr="00221D5A" w:rsidRDefault="00221D5A" w:rsidP="00221D5A">
      <w:pPr>
        <w:pStyle w:val="BodytextIslington"/>
      </w:pPr>
      <w:r>
        <w:t>To do this, everyone who works at Islington Council lives by a set of values which guide us in everything that we do: collaborative, ambitious, resourceful, and empowering. They spell out ‘CARE’, which is what we think public service is all about. </w:t>
      </w:r>
    </w:p>
    <w:p w14:paraId="1D8A62F4" w14:textId="29AEF5F9" w:rsidR="008A6B83" w:rsidRPr="008A6B83" w:rsidRDefault="00187D33" w:rsidP="56F20F76">
      <w:pPr>
        <w:pStyle w:val="Heading2Islington"/>
        <w:rPr>
          <w:rStyle w:val="eop"/>
          <w:sz w:val="24"/>
        </w:rPr>
      </w:pPr>
      <w:r w:rsidRPr="09F36908">
        <w:rPr>
          <w:rStyle w:val="eop"/>
        </w:rPr>
        <w:t>Key responsibilities</w:t>
      </w:r>
    </w:p>
    <w:p w14:paraId="027D7D0F" w14:textId="019B66B2" w:rsidR="00BA02D4" w:rsidRPr="00BA02D4" w:rsidRDefault="00BA02D4" w:rsidP="00E75514">
      <w:pPr>
        <w:numPr>
          <w:ilvl w:val="0"/>
          <w:numId w:val="5"/>
        </w:numPr>
        <w:spacing w:before="0" w:after="0"/>
        <w:rPr>
          <w:rFonts w:ascii="Arial" w:hAnsi="Arial" w:cs="Arial"/>
        </w:rPr>
      </w:pPr>
      <w:r w:rsidRPr="00507ED6">
        <w:rPr>
          <w:rFonts w:ascii="Arial" w:hAnsi="Arial" w:cs="Arial"/>
        </w:rPr>
        <w:t xml:space="preserve">To provide high quality, direct support to the children with complex disabilities and their families </w:t>
      </w:r>
      <w:r w:rsidRPr="00A77583">
        <w:rPr>
          <w:rFonts w:ascii="Arial" w:hAnsi="Arial" w:cs="Arial"/>
        </w:rPr>
        <w:t xml:space="preserve">when and where they </w:t>
      </w:r>
      <w:r w:rsidRPr="00507ED6">
        <w:rPr>
          <w:rFonts w:ascii="Arial" w:hAnsi="Arial" w:cs="Arial"/>
        </w:rPr>
        <w:t>need it most.</w:t>
      </w:r>
      <w:r>
        <w:rPr>
          <w:rFonts w:ascii="Arial" w:hAnsi="Arial" w:cs="Arial"/>
        </w:rPr>
        <w:br/>
      </w:r>
    </w:p>
    <w:p w14:paraId="025ABBCC" w14:textId="4184EED5" w:rsidR="00BA02D4" w:rsidRPr="00BA02D4" w:rsidRDefault="00BA02D4" w:rsidP="00E75514">
      <w:pPr>
        <w:numPr>
          <w:ilvl w:val="0"/>
          <w:numId w:val="5"/>
        </w:numPr>
        <w:spacing w:before="0" w:after="0"/>
        <w:rPr>
          <w:rFonts w:ascii="Arial" w:hAnsi="Arial" w:cs="Arial"/>
        </w:rPr>
      </w:pPr>
      <w:r w:rsidRPr="00507ED6">
        <w:rPr>
          <w:rFonts w:ascii="Arial" w:hAnsi="Arial"/>
        </w:rPr>
        <w:t>To work within and contribute to, detailed risk assessments for the young people</w:t>
      </w:r>
      <w:r>
        <w:rPr>
          <w:rFonts w:ascii="Arial" w:hAnsi="Arial" w:cs="Arial"/>
        </w:rPr>
        <w:t xml:space="preserve"> and dynamically assess and manage risk in a range of situations.</w:t>
      </w:r>
      <w:r>
        <w:rPr>
          <w:rFonts w:ascii="Arial" w:hAnsi="Arial" w:cs="Arial"/>
        </w:rPr>
        <w:br/>
      </w:r>
    </w:p>
    <w:p w14:paraId="3EB8E370" w14:textId="025B1AC6" w:rsidR="00BA02D4" w:rsidRPr="00BA02D4" w:rsidRDefault="00BA02D4" w:rsidP="00E75514">
      <w:pPr>
        <w:numPr>
          <w:ilvl w:val="0"/>
          <w:numId w:val="5"/>
        </w:numPr>
        <w:spacing w:before="0" w:after="0"/>
        <w:rPr>
          <w:rFonts w:ascii="Arial" w:hAnsi="Arial" w:cs="Arial"/>
        </w:rPr>
      </w:pPr>
      <w:r w:rsidRPr="00507ED6">
        <w:rPr>
          <w:rFonts w:ascii="Arial" w:hAnsi="Arial" w:cs="Arial"/>
        </w:rPr>
        <w:t xml:space="preserve">To safeguard the well-being of the children in your care through effective support, proactive behavioural strategies and individualised risk assessments; to respond to and report any concerns about the welfare of a child promptly in line with local guidance on safeguarding children. </w:t>
      </w:r>
      <w:r>
        <w:rPr>
          <w:rFonts w:ascii="Arial" w:hAnsi="Arial" w:cs="Arial"/>
        </w:rPr>
        <w:br/>
      </w:r>
    </w:p>
    <w:p w14:paraId="55FA09F1" w14:textId="1323C9DA" w:rsidR="00BA02D4" w:rsidRPr="00507ED6" w:rsidRDefault="00BA02D4" w:rsidP="00E75514">
      <w:pPr>
        <w:numPr>
          <w:ilvl w:val="0"/>
          <w:numId w:val="5"/>
        </w:numPr>
        <w:spacing w:before="0" w:after="0"/>
        <w:rPr>
          <w:rFonts w:ascii="Arial" w:hAnsi="Arial" w:cs="Arial"/>
        </w:rPr>
      </w:pPr>
      <w:r w:rsidRPr="00507ED6">
        <w:rPr>
          <w:rFonts w:ascii="Arial" w:hAnsi="Arial" w:cs="Arial"/>
        </w:rPr>
        <w:t xml:space="preserve">To improve outcomes for complex disabled </w:t>
      </w:r>
      <w:r w:rsidR="002C482E">
        <w:rPr>
          <w:rFonts w:ascii="Arial" w:hAnsi="Arial" w:cs="Arial"/>
        </w:rPr>
        <w:t xml:space="preserve">and neuro-divergent </w:t>
      </w:r>
      <w:r w:rsidRPr="00507ED6">
        <w:rPr>
          <w:rFonts w:ascii="Arial" w:hAnsi="Arial" w:cs="Arial"/>
        </w:rPr>
        <w:t>young people and their families through effective family interventions, which will improve a child’s co</w:t>
      </w:r>
      <w:r>
        <w:rPr>
          <w:rFonts w:ascii="Arial" w:hAnsi="Arial" w:cs="Arial"/>
        </w:rPr>
        <w:t xml:space="preserve">mmunication, reduce </w:t>
      </w:r>
      <w:r w:rsidRPr="00507ED6">
        <w:rPr>
          <w:rFonts w:ascii="Arial" w:hAnsi="Arial" w:cs="Arial"/>
        </w:rPr>
        <w:t>behaviours</w:t>
      </w:r>
      <w:r>
        <w:rPr>
          <w:rFonts w:ascii="Arial" w:hAnsi="Arial" w:cs="Arial"/>
        </w:rPr>
        <w:t xml:space="preserve"> that challenge</w:t>
      </w:r>
      <w:r w:rsidRPr="00507ED6">
        <w:rPr>
          <w:rFonts w:ascii="Arial" w:hAnsi="Arial" w:cs="Arial"/>
        </w:rPr>
        <w:t xml:space="preserve"> and support them to maximise their potential.</w:t>
      </w:r>
    </w:p>
    <w:p w14:paraId="745C3C9D" w14:textId="77777777" w:rsidR="00BA02D4" w:rsidRPr="00507ED6" w:rsidRDefault="00BA02D4" w:rsidP="00DD4D0B">
      <w:pPr>
        <w:pStyle w:val="BodyText2"/>
        <w:ind w:left="720"/>
        <w:rPr>
          <w:rFonts w:ascii="Arial" w:hAnsi="Arial" w:cs="Arial"/>
          <w:szCs w:val="24"/>
        </w:rPr>
      </w:pPr>
    </w:p>
    <w:p w14:paraId="118E399D" w14:textId="55891442" w:rsidR="00BA02D4" w:rsidRPr="00507ED6" w:rsidRDefault="00BA02D4" w:rsidP="00E75514">
      <w:pPr>
        <w:pStyle w:val="BodyText2"/>
        <w:numPr>
          <w:ilvl w:val="0"/>
          <w:numId w:val="5"/>
        </w:numPr>
        <w:rPr>
          <w:rFonts w:ascii="Arial" w:hAnsi="Arial" w:cs="Arial"/>
          <w:szCs w:val="24"/>
        </w:rPr>
      </w:pPr>
      <w:r w:rsidRPr="00507ED6">
        <w:rPr>
          <w:rFonts w:ascii="Arial" w:hAnsi="Arial" w:cs="Arial"/>
          <w:szCs w:val="24"/>
        </w:rPr>
        <w:t xml:space="preserve">To develop and sustain effective, positive working relationships with children, parents and/or carers, the management team and the professional network as part of a ‘wrap-around’ approach to supporting families. </w:t>
      </w:r>
      <w:r>
        <w:rPr>
          <w:rFonts w:ascii="Arial" w:hAnsi="Arial" w:cs="Arial"/>
          <w:szCs w:val="24"/>
        </w:rPr>
        <w:br/>
      </w:r>
    </w:p>
    <w:p w14:paraId="10ED5244" w14:textId="5009EA2A" w:rsidR="00BA02D4" w:rsidRDefault="00BA02D4" w:rsidP="00E75514">
      <w:pPr>
        <w:pStyle w:val="BodyText2"/>
        <w:numPr>
          <w:ilvl w:val="0"/>
          <w:numId w:val="5"/>
        </w:numPr>
        <w:rPr>
          <w:rFonts w:ascii="Arial" w:hAnsi="Arial" w:cs="Arial"/>
          <w:szCs w:val="24"/>
        </w:rPr>
      </w:pPr>
      <w:r w:rsidRPr="00507ED6">
        <w:rPr>
          <w:rFonts w:ascii="Arial" w:hAnsi="Arial" w:cs="Arial"/>
          <w:szCs w:val="24"/>
        </w:rPr>
        <w:t xml:space="preserve">To communicate professionally with team members, providers of health and social care, education and other support services for the child and their family, </w:t>
      </w:r>
      <w:r>
        <w:rPr>
          <w:rFonts w:ascii="Arial" w:hAnsi="Arial" w:cs="Arial"/>
          <w:szCs w:val="24"/>
        </w:rPr>
        <w:t xml:space="preserve">representing the </w:t>
      </w:r>
      <w:r w:rsidR="002C482E">
        <w:rPr>
          <w:rFonts w:ascii="Arial" w:hAnsi="Arial" w:cs="Arial"/>
          <w:szCs w:val="24"/>
        </w:rPr>
        <w:lastRenderedPageBreak/>
        <w:t>Transforming Care Prevention and Support Service</w:t>
      </w:r>
      <w:r w:rsidRPr="003D5326">
        <w:rPr>
          <w:rFonts w:ascii="Arial" w:hAnsi="Arial" w:cs="Arial"/>
          <w:szCs w:val="24"/>
        </w:rPr>
        <w:t xml:space="preserve"> </w:t>
      </w:r>
      <w:r>
        <w:rPr>
          <w:rFonts w:ascii="Arial" w:hAnsi="Arial" w:cs="Arial"/>
          <w:szCs w:val="24"/>
        </w:rPr>
        <w:t>at Team around the C</w:t>
      </w:r>
      <w:r w:rsidRPr="00507ED6">
        <w:rPr>
          <w:rFonts w:ascii="Arial" w:hAnsi="Arial" w:cs="Arial"/>
          <w:szCs w:val="24"/>
        </w:rPr>
        <w:t>hild reviews and other key meetings as required.</w:t>
      </w:r>
    </w:p>
    <w:p w14:paraId="06C864A1" w14:textId="77777777" w:rsidR="00BA02D4" w:rsidRDefault="00BA02D4" w:rsidP="00DD4D0B">
      <w:pPr>
        <w:pStyle w:val="BodyText2"/>
        <w:ind w:left="720"/>
        <w:rPr>
          <w:rFonts w:ascii="Arial" w:hAnsi="Arial" w:cs="Arial"/>
          <w:szCs w:val="24"/>
        </w:rPr>
      </w:pPr>
    </w:p>
    <w:p w14:paraId="35D86E04" w14:textId="37C64959" w:rsidR="00BA02D4" w:rsidRPr="00BA02D4" w:rsidRDefault="00BA02D4" w:rsidP="00E75514">
      <w:pPr>
        <w:pStyle w:val="BodyText2"/>
        <w:numPr>
          <w:ilvl w:val="0"/>
          <w:numId w:val="5"/>
        </w:numPr>
        <w:rPr>
          <w:rFonts w:ascii="Arial" w:hAnsi="Arial" w:cs="Arial"/>
          <w:szCs w:val="24"/>
        </w:rPr>
      </w:pPr>
      <w:r w:rsidRPr="00BA02D4">
        <w:rPr>
          <w:rFonts w:ascii="Arial" w:hAnsi="Arial" w:cs="Arial"/>
        </w:rPr>
        <w:t>To use a holistic approach based on social work assessments and the outcomes identified through the team around the child or in the education, health and social care plan.</w:t>
      </w:r>
      <w:r w:rsidRPr="00BA02D4">
        <w:rPr>
          <w:rFonts w:ascii="Arial" w:hAnsi="Arial"/>
        </w:rPr>
        <w:t xml:space="preserve"> </w:t>
      </w:r>
      <w:r>
        <w:rPr>
          <w:rFonts w:ascii="Arial" w:hAnsi="Arial"/>
        </w:rPr>
        <w:br/>
      </w:r>
    </w:p>
    <w:p w14:paraId="4DF090DD" w14:textId="62D66563" w:rsidR="00BA02D4" w:rsidRPr="00BA02D4" w:rsidRDefault="00BA02D4" w:rsidP="00E75514">
      <w:pPr>
        <w:pStyle w:val="BodyText2"/>
        <w:numPr>
          <w:ilvl w:val="0"/>
          <w:numId w:val="5"/>
        </w:numPr>
        <w:rPr>
          <w:rFonts w:ascii="Arial" w:hAnsi="Arial" w:cs="Arial"/>
          <w:szCs w:val="24"/>
        </w:rPr>
      </w:pPr>
      <w:r>
        <w:rPr>
          <w:rFonts w:ascii="Arial" w:hAnsi="Arial" w:cs="Arial"/>
        </w:rPr>
        <w:t>T</w:t>
      </w:r>
      <w:r w:rsidRPr="00BA02D4">
        <w:rPr>
          <w:rFonts w:ascii="Arial" w:hAnsi="Arial" w:cs="Arial"/>
        </w:rPr>
        <w:t xml:space="preserve">o prioritise and utilise regular one-to-one and group supervision </w:t>
      </w:r>
      <w:proofErr w:type="gramStart"/>
      <w:r w:rsidRPr="00BA02D4">
        <w:rPr>
          <w:rFonts w:ascii="Arial" w:hAnsi="Arial" w:cs="Arial"/>
        </w:rPr>
        <w:t>in order to</w:t>
      </w:r>
      <w:proofErr w:type="gramEnd"/>
      <w:r w:rsidRPr="00BA02D4">
        <w:rPr>
          <w:rFonts w:ascii="Arial" w:hAnsi="Arial" w:cs="Arial"/>
        </w:rPr>
        <w:t xml:space="preserve"> develop and reflect on own practice and share knowledge and expertise to enhance service delivery and improve outcomes for families.</w:t>
      </w:r>
      <w:r>
        <w:rPr>
          <w:rFonts w:ascii="Arial" w:hAnsi="Arial" w:cs="Arial"/>
        </w:rPr>
        <w:br/>
      </w:r>
    </w:p>
    <w:p w14:paraId="0C9464F8" w14:textId="3B318B8C" w:rsidR="00BA02D4" w:rsidRPr="00BA02D4" w:rsidRDefault="00BA02D4" w:rsidP="00E75514">
      <w:pPr>
        <w:numPr>
          <w:ilvl w:val="0"/>
          <w:numId w:val="5"/>
        </w:numPr>
        <w:spacing w:before="0" w:after="0"/>
        <w:rPr>
          <w:rFonts w:ascii="Arial" w:hAnsi="Arial" w:cs="Arial"/>
        </w:rPr>
      </w:pPr>
      <w:r w:rsidRPr="00507ED6">
        <w:rPr>
          <w:rFonts w:ascii="Arial" w:hAnsi="Arial" w:cs="Arial"/>
        </w:rPr>
        <w:t xml:space="preserve">To ensure high standards of case recording using the relevant information systems </w:t>
      </w:r>
      <w:proofErr w:type="gramStart"/>
      <w:r w:rsidRPr="00507ED6">
        <w:rPr>
          <w:rFonts w:ascii="Arial" w:hAnsi="Arial" w:cs="Arial"/>
        </w:rPr>
        <w:t>in order to</w:t>
      </w:r>
      <w:proofErr w:type="gramEnd"/>
      <w:r w:rsidRPr="00507ED6">
        <w:rPr>
          <w:rFonts w:ascii="Arial" w:hAnsi="Arial" w:cs="Arial"/>
        </w:rPr>
        <w:t xml:space="preserve"> capture all necessary inputs, outputs, and outcomes for young people and their families and carers.</w:t>
      </w:r>
      <w:r>
        <w:rPr>
          <w:rFonts w:ascii="Arial" w:hAnsi="Arial" w:cs="Arial"/>
        </w:rPr>
        <w:br/>
      </w:r>
    </w:p>
    <w:p w14:paraId="6E27F6EA" w14:textId="1F581FEB" w:rsidR="00BA02D4" w:rsidRPr="00BA02D4" w:rsidRDefault="00BA02D4" w:rsidP="00E75514">
      <w:pPr>
        <w:numPr>
          <w:ilvl w:val="0"/>
          <w:numId w:val="5"/>
        </w:numPr>
        <w:spacing w:before="0" w:after="0"/>
        <w:rPr>
          <w:rFonts w:ascii="Arial" w:hAnsi="Arial" w:cs="Arial"/>
        </w:rPr>
      </w:pPr>
      <w:r>
        <w:rPr>
          <w:rFonts w:ascii="Arial" w:hAnsi="Arial"/>
        </w:rPr>
        <w:t xml:space="preserve">To </w:t>
      </w:r>
      <w:r w:rsidRPr="00507ED6">
        <w:rPr>
          <w:rFonts w:ascii="Arial" w:hAnsi="Arial"/>
        </w:rPr>
        <w:t xml:space="preserve">work flexibly to suit the needs of </w:t>
      </w:r>
      <w:r w:rsidRPr="00507ED6">
        <w:rPr>
          <w:rFonts w:ascii="Arial" w:hAnsi="Arial" w:cs="Arial"/>
        </w:rPr>
        <w:t xml:space="preserve">children with complex disabilities and their families; this may </w:t>
      </w:r>
      <w:r w:rsidRPr="00507ED6">
        <w:rPr>
          <w:rFonts w:ascii="Arial" w:hAnsi="Arial"/>
        </w:rPr>
        <w:t xml:space="preserve">include early starts, late finishes, </w:t>
      </w:r>
      <w:r>
        <w:rPr>
          <w:rFonts w:ascii="Arial" w:hAnsi="Arial"/>
        </w:rPr>
        <w:t xml:space="preserve">evenings </w:t>
      </w:r>
      <w:r w:rsidRPr="00507ED6">
        <w:rPr>
          <w:rFonts w:ascii="Arial" w:hAnsi="Arial"/>
        </w:rPr>
        <w:t xml:space="preserve">and weekends as required. </w:t>
      </w:r>
      <w:r>
        <w:rPr>
          <w:rFonts w:ascii="Arial" w:hAnsi="Arial" w:cs="Arial"/>
        </w:rPr>
        <w:br/>
      </w:r>
    </w:p>
    <w:p w14:paraId="243D9151" w14:textId="156C11C1" w:rsidR="00BA02D4" w:rsidRPr="00BA02D4" w:rsidRDefault="00BA02D4" w:rsidP="00E75514">
      <w:pPr>
        <w:numPr>
          <w:ilvl w:val="0"/>
          <w:numId w:val="5"/>
        </w:numPr>
        <w:spacing w:before="0" w:after="0"/>
        <w:rPr>
          <w:rFonts w:ascii="Arial" w:hAnsi="Arial" w:cs="Arial"/>
        </w:rPr>
      </w:pPr>
      <w:r w:rsidRPr="00507ED6">
        <w:rPr>
          <w:rFonts w:ascii="Arial" w:hAnsi="Arial" w:cs="Arial"/>
        </w:rPr>
        <w:t>To undertake other duties commensurate to the grade of the post.</w:t>
      </w:r>
    </w:p>
    <w:p w14:paraId="68FC99DA" w14:textId="77777777" w:rsidR="00BA02D4" w:rsidRPr="00507ED6" w:rsidRDefault="00BA02D4" w:rsidP="00DD4D0B">
      <w:pPr>
        <w:tabs>
          <w:tab w:val="left" w:pos="360"/>
          <w:tab w:val="left" w:pos="1843"/>
        </w:tabs>
        <w:outlineLvl w:val="0"/>
        <w:rPr>
          <w:rFonts w:ascii="Arial" w:hAnsi="Arial" w:cs="Arial"/>
          <w:snapToGrid w:val="0"/>
          <w:color w:val="000000"/>
        </w:rPr>
      </w:pPr>
      <w:r w:rsidRPr="00507ED6">
        <w:rPr>
          <w:rFonts w:ascii="Arial" w:hAnsi="Arial" w:cs="Arial"/>
          <w:b/>
          <w:snapToGrid w:val="0"/>
          <w:color w:val="000000"/>
        </w:rPr>
        <w:t>ADDITIONAL:</w:t>
      </w:r>
      <w:r w:rsidRPr="00507ED6">
        <w:rPr>
          <w:rFonts w:ascii="Arial" w:hAnsi="Arial" w:cs="Arial"/>
          <w:b/>
          <w:snapToGrid w:val="0"/>
          <w:color w:val="000000"/>
        </w:rPr>
        <w:tab/>
        <w:t xml:space="preserve"> </w:t>
      </w:r>
    </w:p>
    <w:p w14:paraId="7BE51285" w14:textId="23406843" w:rsidR="00BA02D4" w:rsidRPr="00BA02D4" w:rsidRDefault="00BA02D4" w:rsidP="00E75514">
      <w:pPr>
        <w:numPr>
          <w:ilvl w:val="0"/>
          <w:numId w:val="6"/>
        </w:numPr>
        <w:tabs>
          <w:tab w:val="left" w:pos="360"/>
          <w:tab w:val="left" w:pos="1843"/>
        </w:tabs>
        <w:spacing w:before="0" w:after="0"/>
        <w:rPr>
          <w:rFonts w:ascii="Arial" w:hAnsi="Arial" w:cs="Arial"/>
          <w:snapToGrid w:val="0"/>
          <w:color w:val="000000"/>
        </w:rPr>
      </w:pPr>
      <w:r w:rsidRPr="00507ED6">
        <w:rPr>
          <w:rFonts w:ascii="Arial" w:hAnsi="Arial" w:cs="Arial"/>
          <w:snapToGrid w:val="0"/>
          <w:color w:val="000000"/>
        </w:rPr>
        <w:t>To use and assist others in the use of information technology systems to carry out duties in the most efficient and effective manner.</w:t>
      </w:r>
      <w:r>
        <w:rPr>
          <w:rFonts w:ascii="Arial" w:hAnsi="Arial" w:cs="Arial"/>
          <w:snapToGrid w:val="0"/>
          <w:color w:val="000000"/>
        </w:rPr>
        <w:br/>
      </w:r>
    </w:p>
    <w:p w14:paraId="2B0C4973" w14:textId="3353DB97" w:rsidR="00BA02D4" w:rsidRPr="00BA02D4" w:rsidRDefault="00BA02D4" w:rsidP="00E75514">
      <w:pPr>
        <w:numPr>
          <w:ilvl w:val="0"/>
          <w:numId w:val="6"/>
        </w:numPr>
        <w:tabs>
          <w:tab w:val="left" w:pos="1843"/>
        </w:tabs>
        <w:spacing w:before="0" w:after="0"/>
        <w:rPr>
          <w:rFonts w:ascii="Arial" w:hAnsi="Arial" w:cs="Arial"/>
          <w:snapToGrid w:val="0"/>
          <w:color w:val="000000"/>
        </w:rPr>
      </w:pPr>
      <w:r w:rsidRPr="00507ED6">
        <w:rPr>
          <w:rFonts w:ascii="Arial" w:hAnsi="Arial" w:cs="Arial"/>
        </w:rPr>
        <w:t>To achieve service outcomes and outputs, and personal appraisal targets, as agreed with your line manager.</w:t>
      </w:r>
      <w:r>
        <w:rPr>
          <w:rFonts w:ascii="Arial" w:hAnsi="Arial" w:cs="Arial"/>
          <w:snapToGrid w:val="0"/>
          <w:color w:val="000000"/>
        </w:rPr>
        <w:br/>
      </w:r>
    </w:p>
    <w:p w14:paraId="3ECC32D3" w14:textId="08DC8272" w:rsidR="00BA02D4" w:rsidRPr="00BA02D4" w:rsidRDefault="00BA02D4" w:rsidP="00E75514">
      <w:pPr>
        <w:pStyle w:val="ListParagraph"/>
        <w:numPr>
          <w:ilvl w:val="0"/>
          <w:numId w:val="6"/>
        </w:numPr>
        <w:spacing w:before="0" w:after="0"/>
        <w:contextualSpacing w:val="0"/>
        <w:rPr>
          <w:rFonts w:ascii="Arial" w:hAnsi="Arial" w:cs="Arial"/>
          <w:color w:val="000000"/>
        </w:rPr>
      </w:pPr>
      <w:r w:rsidRPr="00507ED6">
        <w:rPr>
          <w:rFonts w:ascii="Arial" w:hAnsi="Arial" w:cs="Arial"/>
          <w:color w:val="000000"/>
        </w:rPr>
        <w:t xml:space="preserve">To consistently manage your own time, planning your work in advance and using appropriate systems to maximise your effectiveness. </w:t>
      </w:r>
      <w:r>
        <w:rPr>
          <w:rFonts w:ascii="Arial" w:hAnsi="Arial" w:cs="Arial"/>
          <w:color w:val="000000"/>
        </w:rPr>
        <w:br/>
      </w:r>
    </w:p>
    <w:p w14:paraId="7179EBC3" w14:textId="5AFB97EB" w:rsidR="00BA02D4" w:rsidRPr="00BA02D4" w:rsidRDefault="00BA02D4" w:rsidP="00E75514">
      <w:pPr>
        <w:numPr>
          <w:ilvl w:val="0"/>
          <w:numId w:val="6"/>
        </w:numPr>
        <w:tabs>
          <w:tab w:val="left" w:pos="1843"/>
        </w:tabs>
        <w:spacing w:before="0" w:after="0"/>
        <w:ind w:right="-199"/>
        <w:rPr>
          <w:rFonts w:ascii="Arial" w:hAnsi="Arial" w:cs="Arial"/>
          <w:snapToGrid w:val="0"/>
          <w:color w:val="000000"/>
        </w:rPr>
      </w:pPr>
      <w:r w:rsidRPr="00507ED6">
        <w:rPr>
          <w:rFonts w:ascii="Arial" w:hAnsi="Arial" w:cs="Arial"/>
        </w:rPr>
        <w:t>To undertake training and constructively take part in meetings, supervision, seminars and other events designed to improve communication and assist with the effective development of the post and post holder.</w:t>
      </w:r>
      <w:r>
        <w:rPr>
          <w:rFonts w:ascii="Arial" w:hAnsi="Arial" w:cs="Arial"/>
          <w:snapToGrid w:val="0"/>
          <w:color w:val="000000"/>
        </w:rPr>
        <w:br/>
      </w:r>
    </w:p>
    <w:p w14:paraId="2BBAEAD9" w14:textId="6392C99D" w:rsidR="00BA02D4" w:rsidRPr="00BA02D4" w:rsidRDefault="00BA02D4" w:rsidP="00E75514">
      <w:pPr>
        <w:numPr>
          <w:ilvl w:val="0"/>
          <w:numId w:val="6"/>
        </w:numPr>
        <w:tabs>
          <w:tab w:val="left" w:pos="1843"/>
        </w:tabs>
        <w:spacing w:before="0" w:after="0"/>
        <w:ind w:right="-199"/>
        <w:rPr>
          <w:rFonts w:ascii="Arial" w:hAnsi="Arial" w:cs="Arial"/>
          <w:snapToGrid w:val="0"/>
          <w:color w:val="000000"/>
        </w:rPr>
      </w:pPr>
      <w:r w:rsidRPr="00507ED6">
        <w:rPr>
          <w:rFonts w:ascii="Arial" w:hAnsi="Arial" w:cs="Arial"/>
        </w:rPr>
        <w:t>To be committed to the Council’s core values of public service, quality, equality and empowerment and to demonstrate this commitment in the way duties are carried out.</w:t>
      </w:r>
      <w:r>
        <w:rPr>
          <w:rFonts w:ascii="Arial" w:hAnsi="Arial" w:cs="Arial"/>
          <w:snapToGrid w:val="0"/>
          <w:color w:val="000000"/>
        </w:rPr>
        <w:br/>
      </w:r>
    </w:p>
    <w:p w14:paraId="1FFA0517" w14:textId="49394327" w:rsidR="00BA02D4" w:rsidRPr="00BA02D4" w:rsidRDefault="00BA02D4" w:rsidP="00E75514">
      <w:pPr>
        <w:numPr>
          <w:ilvl w:val="0"/>
          <w:numId w:val="6"/>
        </w:numPr>
        <w:tabs>
          <w:tab w:val="left" w:pos="1843"/>
        </w:tabs>
        <w:spacing w:before="0" w:after="0"/>
        <w:ind w:right="-199"/>
        <w:rPr>
          <w:rFonts w:ascii="Arial" w:hAnsi="Arial" w:cs="Arial"/>
          <w:snapToGrid w:val="0"/>
          <w:color w:val="000000"/>
        </w:rPr>
      </w:pPr>
      <w:r>
        <w:rPr>
          <w:rFonts w:ascii="Arial" w:hAnsi="Arial" w:cs="Arial"/>
          <w:snapToGrid w:val="0"/>
          <w:color w:val="000000"/>
        </w:rPr>
        <w:t>To adhere to the:</w:t>
      </w:r>
    </w:p>
    <w:p w14:paraId="55A212DA" w14:textId="77777777" w:rsidR="00BA02D4" w:rsidRDefault="00BA02D4" w:rsidP="00E75514">
      <w:pPr>
        <w:numPr>
          <w:ilvl w:val="1"/>
          <w:numId w:val="6"/>
        </w:numPr>
        <w:tabs>
          <w:tab w:val="left" w:pos="1843"/>
        </w:tabs>
        <w:spacing w:before="0" w:after="0"/>
        <w:ind w:right="-199"/>
        <w:rPr>
          <w:rFonts w:ascii="Arial" w:hAnsi="Arial" w:cs="Arial"/>
          <w:snapToGrid w:val="0"/>
          <w:color w:val="000000"/>
        </w:rPr>
      </w:pPr>
      <w:r w:rsidRPr="00507ED6">
        <w:rPr>
          <w:rFonts w:ascii="Arial" w:hAnsi="Arial" w:cs="Arial"/>
          <w:snapToGrid w:val="0"/>
          <w:color w:val="000000"/>
        </w:rPr>
        <w:t>Code of Conduct of the Health and Care Professionals Council (HCPC).</w:t>
      </w:r>
    </w:p>
    <w:p w14:paraId="45BA2AAF" w14:textId="77777777" w:rsidR="00BA02D4" w:rsidRDefault="00BA02D4" w:rsidP="00E75514">
      <w:pPr>
        <w:numPr>
          <w:ilvl w:val="1"/>
          <w:numId w:val="6"/>
        </w:numPr>
        <w:tabs>
          <w:tab w:val="left" w:pos="1843"/>
        </w:tabs>
        <w:spacing w:before="0" w:after="0"/>
        <w:ind w:right="-199"/>
        <w:rPr>
          <w:rFonts w:ascii="Arial" w:hAnsi="Arial" w:cs="Arial"/>
          <w:snapToGrid w:val="0"/>
          <w:color w:val="000000"/>
        </w:rPr>
      </w:pPr>
      <w:r w:rsidRPr="00C012A3">
        <w:rPr>
          <w:rFonts w:ascii="Arial" w:hAnsi="Arial" w:cs="Arial"/>
        </w:rPr>
        <w:t>Data Protection Act and other legislation.</w:t>
      </w:r>
    </w:p>
    <w:p w14:paraId="12044E39" w14:textId="77777777" w:rsidR="00BA02D4" w:rsidRDefault="00BA02D4" w:rsidP="00E75514">
      <w:pPr>
        <w:numPr>
          <w:ilvl w:val="1"/>
          <w:numId w:val="6"/>
        </w:numPr>
        <w:tabs>
          <w:tab w:val="left" w:pos="1843"/>
        </w:tabs>
        <w:spacing w:before="0" w:after="0"/>
        <w:ind w:right="-199"/>
        <w:rPr>
          <w:rFonts w:ascii="Arial" w:hAnsi="Arial" w:cs="Arial"/>
          <w:snapToGrid w:val="0"/>
          <w:color w:val="000000"/>
        </w:rPr>
      </w:pPr>
      <w:r w:rsidRPr="00C012A3">
        <w:rPr>
          <w:rFonts w:ascii="Arial" w:hAnsi="Arial" w:cs="Arial"/>
        </w:rPr>
        <w:t>Council’s Health and Safety Policy and relevant Health and Safety legislation.</w:t>
      </w:r>
    </w:p>
    <w:p w14:paraId="4A39A198" w14:textId="77777777" w:rsidR="00BA02D4" w:rsidRPr="00C012A3" w:rsidRDefault="00BA02D4" w:rsidP="00E75514">
      <w:pPr>
        <w:numPr>
          <w:ilvl w:val="1"/>
          <w:numId w:val="6"/>
        </w:numPr>
        <w:tabs>
          <w:tab w:val="left" w:pos="1843"/>
        </w:tabs>
        <w:spacing w:before="0" w:after="0"/>
        <w:ind w:right="-199"/>
        <w:rPr>
          <w:rFonts w:ascii="Arial" w:hAnsi="Arial" w:cs="Arial"/>
          <w:snapToGrid w:val="0"/>
          <w:color w:val="000000"/>
        </w:rPr>
      </w:pPr>
      <w:r w:rsidRPr="00C012A3">
        <w:rPr>
          <w:rFonts w:ascii="Arial" w:hAnsi="Arial" w:cs="Arial"/>
        </w:rPr>
        <w:t>Council's Dignity for all Policy (Equal Opportunities Policy).</w:t>
      </w:r>
    </w:p>
    <w:p w14:paraId="4E3A32A1" w14:textId="77777777" w:rsidR="00187D33" w:rsidRPr="00187D33" w:rsidRDefault="00187D33" w:rsidP="00187D33">
      <w:pPr>
        <w:pStyle w:val="Heading2Islington"/>
      </w:pPr>
      <w:r w:rsidRPr="00187D33">
        <w:t>Work style </w:t>
      </w:r>
    </w:p>
    <w:p w14:paraId="3737B53D" w14:textId="77777777" w:rsidR="00912F96" w:rsidRDefault="00912F96" w:rsidP="00912F96">
      <w:pPr>
        <w:rPr>
          <w:rFonts w:cs="Tahoma"/>
        </w:rPr>
      </w:pPr>
      <w:r>
        <w:rPr>
          <w:rFonts w:cs="Tahoma"/>
        </w:rPr>
        <w:t xml:space="preserve">This will be a flexible role where you will be completing work from home, in the office, and where appropriate in the family home of the service users. There may be times that you are required to complete observations in schools or other service providers. </w:t>
      </w:r>
    </w:p>
    <w:p w14:paraId="470CEB31" w14:textId="630A19A3" w:rsidR="008A6B83" w:rsidRPr="008A6B83" w:rsidRDefault="00E75514" w:rsidP="008A6B83">
      <w:pPr>
        <w:pStyle w:val="Heading2Islington"/>
      </w:pPr>
      <w:r>
        <w:lastRenderedPageBreak/>
        <w:t>P</w:t>
      </w:r>
      <w:r w:rsidR="00187D33">
        <w:t>erson specification</w:t>
      </w:r>
    </w:p>
    <w:p w14:paraId="2D1D77AF" w14:textId="2340282A" w:rsidR="00A10440" w:rsidRPr="00A10440" w:rsidRDefault="00187D33" w:rsidP="00187D33">
      <w:pPr>
        <w:pStyle w:val="BulletsIslington"/>
        <w:numPr>
          <w:ilvl w:val="0"/>
          <w:numId w:val="0"/>
        </w:numPr>
      </w:pPr>
      <w:r w:rsidRPr="00187D33">
        <w:rPr>
          <w:color w:val="000000" w:themeColor="text1"/>
        </w:rPr>
        <w:t xml:space="preserve">You should demonstrate on your application form how you meet the criteria. Please ensure you address all the criteria as this will be used to assess your suitability for the post.  </w:t>
      </w:r>
    </w:p>
    <w:p w14:paraId="5E853B9B" w14:textId="77777777" w:rsidR="00A10440" w:rsidRPr="005F501A" w:rsidRDefault="00A10440" w:rsidP="00A10440">
      <w:pPr>
        <w:pStyle w:val="Heading3Islington"/>
      </w:pPr>
      <w:r w:rsidRPr="005F501A">
        <w:t>Essential criteria</w:t>
      </w:r>
    </w:p>
    <w:p w14:paraId="384C8AA4" w14:textId="77777777" w:rsidR="00787552" w:rsidRPr="00787552" w:rsidRDefault="00A10440" w:rsidP="00CA144B">
      <w:pPr>
        <w:pStyle w:val="Heading4Islington"/>
      </w:pPr>
      <w:bookmarkStart w:id="0" w:name="_Hlk135838759"/>
      <w:r w:rsidRPr="00ED1513">
        <w:t>Qualifications</w:t>
      </w:r>
    </w:p>
    <w:tbl>
      <w:tblPr>
        <w:tblStyle w:val="IslingtonTableStyle"/>
        <w:tblW w:w="0" w:type="auto"/>
        <w:tblLook w:val="04A0" w:firstRow="1" w:lastRow="0" w:firstColumn="1" w:lastColumn="0" w:noHBand="0" w:noVBand="1"/>
      </w:tblPr>
      <w:tblGrid>
        <w:gridCol w:w="1967"/>
        <w:gridCol w:w="5270"/>
        <w:gridCol w:w="2951"/>
      </w:tblGrid>
      <w:tr w:rsidR="00A10440" w14:paraId="7E26AB7D" w14:textId="77777777" w:rsidTr="09F36908">
        <w:trPr>
          <w:cnfStyle w:val="100000000000" w:firstRow="1" w:lastRow="0" w:firstColumn="0" w:lastColumn="0" w:oddVBand="0" w:evenVBand="0" w:oddHBand="0" w:evenHBand="0" w:firstRowFirstColumn="0" w:firstRowLastColumn="0" w:lastRowFirstColumn="0" w:lastRowLastColumn="0"/>
        </w:trPr>
        <w:tc>
          <w:tcPr>
            <w:tcW w:w="1967" w:type="dxa"/>
          </w:tcPr>
          <w:p w14:paraId="6B6F8D8B" w14:textId="77777777" w:rsidR="00A10440" w:rsidRPr="00A10440" w:rsidRDefault="00A10440" w:rsidP="00A10440">
            <w:pPr>
              <w:rPr>
                <w:b w:val="0"/>
              </w:rPr>
            </w:pPr>
            <w:r w:rsidRPr="00A10440">
              <w:rPr>
                <w:b w:val="0"/>
              </w:rPr>
              <w:t>Essential criteria</w:t>
            </w:r>
          </w:p>
        </w:tc>
        <w:tc>
          <w:tcPr>
            <w:tcW w:w="5270" w:type="dxa"/>
          </w:tcPr>
          <w:p w14:paraId="3195F0C7" w14:textId="77777777" w:rsidR="00A10440" w:rsidRPr="00A10440" w:rsidRDefault="00A10440" w:rsidP="00A10440">
            <w:pPr>
              <w:rPr>
                <w:b w:val="0"/>
              </w:rPr>
            </w:pPr>
            <w:r w:rsidRPr="00A10440">
              <w:rPr>
                <w:b w:val="0"/>
              </w:rPr>
              <w:t>Criteria description</w:t>
            </w:r>
          </w:p>
        </w:tc>
        <w:tc>
          <w:tcPr>
            <w:tcW w:w="2951" w:type="dxa"/>
          </w:tcPr>
          <w:p w14:paraId="6042CFB1" w14:textId="77777777" w:rsidR="00A10440" w:rsidRPr="00A10440" w:rsidRDefault="00A10440" w:rsidP="00A10440">
            <w:pPr>
              <w:rPr>
                <w:b w:val="0"/>
              </w:rPr>
            </w:pPr>
            <w:r w:rsidRPr="00A10440">
              <w:rPr>
                <w:b w:val="0"/>
              </w:rPr>
              <w:t>Assessed by</w:t>
            </w:r>
          </w:p>
        </w:tc>
      </w:tr>
      <w:tr w:rsidR="00A10440" w14:paraId="51FDBFE7" w14:textId="77777777" w:rsidTr="09F36908">
        <w:tc>
          <w:tcPr>
            <w:tcW w:w="1967" w:type="dxa"/>
          </w:tcPr>
          <w:p w14:paraId="2C8DD3B8" w14:textId="3E5FB0A3" w:rsidR="00A10440" w:rsidRDefault="0001523B" w:rsidP="00A10440">
            <w:pPr>
              <w:pStyle w:val="BodytextIslington"/>
            </w:pPr>
            <w:r>
              <w:t>E1</w:t>
            </w:r>
          </w:p>
        </w:tc>
        <w:tc>
          <w:tcPr>
            <w:tcW w:w="5270" w:type="dxa"/>
          </w:tcPr>
          <w:p w14:paraId="580016AE" w14:textId="41C89DB3" w:rsidR="00A10440" w:rsidRDefault="007B1BF6" w:rsidP="09F36908">
            <w:pPr>
              <w:pStyle w:val="BodytextIslington"/>
            </w:pPr>
            <w:r w:rsidRPr="00222D12">
              <w:rPr>
                <w:rFonts w:ascii="Arial" w:hAnsi="Arial" w:cs="Arial"/>
              </w:rPr>
              <w:t xml:space="preserve">A professional qualification in </w:t>
            </w:r>
            <w:r>
              <w:rPr>
                <w:rFonts w:ascii="Arial" w:hAnsi="Arial" w:cs="Arial"/>
              </w:rPr>
              <w:t xml:space="preserve">health, </w:t>
            </w:r>
            <w:r w:rsidRPr="00222D12">
              <w:rPr>
                <w:rFonts w:ascii="Arial" w:hAnsi="Arial" w:cs="Arial"/>
              </w:rPr>
              <w:t>social care</w:t>
            </w:r>
            <w:r>
              <w:rPr>
                <w:rFonts w:ascii="Arial" w:hAnsi="Arial" w:cs="Arial"/>
              </w:rPr>
              <w:t xml:space="preserve"> or education</w:t>
            </w:r>
            <w:r w:rsidRPr="00222D12">
              <w:rPr>
                <w:rFonts w:ascii="Arial" w:hAnsi="Arial" w:cs="Arial"/>
              </w:rPr>
              <w:t xml:space="preserve"> to level NVQ / HNC level 3 (or equivalent) or the ability to complete a relevant qualification evidenced by educational history and professional development.</w:t>
            </w:r>
          </w:p>
        </w:tc>
        <w:tc>
          <w:tcPr>
            <w:tcW w:w="2951" w:type="dxa"/>
          </w:tcPr>
          <w:p w14:paraId="1672ED13" w14:textId="0FD4F2B5" w:rsidR="00A10440" w:rsidRDefault="00A10440" w:rsidP="00A10440">
            <w:pPr>
              <w:pStyle w:val="BodytextIslington"/>
            </w:pPr>
            <w:r>
              <w:t>A</w:t>
            </w:r>
            <w:r w:rsidR="6BDED373">
              <w:t>pplication</w:t>
            </w:r>
          </w:p>
        </w:tc>
      </w:tr>
    </w:tbl>
    <w:bookmarkEnd w:id="0"/>
    <w:p w14:paraId="09C7ABF7" w14:textId="412EE517" w:rsidR="0001523B" w:rsidRPr="0001523B" w:rsidRDefault="0001523B" w:rsidP="0001523B">
      <w:pPr>
        <w:pStyle w:val="Heading4Islington"/>
      </w:pPr>
      <w:r>
        <w:t>Experience</w:t>
      </w:r>
    </w:p>
    <w:tbl>
      <w:tblPr>
        <w:tblStyle w:val="IslingtonTableStyle"/>
        <w:tblW w:w="0" w:type="auto"/>
        <w:tblLook w:val="04A0" w:firstRow="1" w:lastRow="0" w:firstColumn="1" w:lastColumn="0" w:noHBand="0" w:noVBand="1"/>
      </w:tblPr>
      <w:tblGrid>
        <w:gridCol w:w="1967"/>
        <w:gridCol w:w="5270"/>
        <w:gridCol w:w="2951"/>
      </w:tblGrid>
      <w:tr w:rsidR="0001523B" w:rsidRPr="0001523B" w14:paraId="531D08F5" w14:textId="77777777" w:rsidTr="09F36908">
        <w:trPr>
          <w:cnfStyle w:val="100000000000" w:firstRow="1" w:lastRow="0" w:firstColumn="0" w:lastColumn="0" w:oddVBand="0" w:evenVBand="0" w:oddHBand="0" w:evenHBand="0" w:firstRowFirstColumn="0" w:firstRowLastColumn="0" w:lastRowFirstColumn="0" w:lastRowLastColumn="0"/>
        </w:trPr>
        <w:tc>
          <w:tcPr>
            <w:tcW w:w="1967" w:type="dxa"/>
          </w:tcPr>
          <w:p w14:paraId="4C1CE45E" w14:textId="77777777" w:rsidR="0001523B" w:rsidRPr="0001523B" w:rsidRDefault="0001523B" w:rsidP="0001523B">
            <w:pPr>
              <w:pStyle w:val="Heading4Islington"/>
              <w:rPr>
                <w:color w:val="FFFFFF" w:themeColor="background1"/>
              </w:rPr>
            </w:pPr>
            <w:r w:rsidRPr="0001523B">
              <w:rPr>
                <w:color w:val="FFFFFF" w:themeColor="background1"/>
              </w:rPr>
              <w:t>Essential criteria</w:t>
            </w:r>
          </w:p>
        </w:tc>
        <w:tc>
          <w:tcPr>
            <w:tcW w:w="5270" w:type="dxa"/>
          </w:tcPr>
          <w:p w14:paraId="0B71C87D" w14:textId="77777777" w:rsidR="0001523B" w:rsidRPr="0001523B" w:rsidRDefault="0001523B" w:rsidP="0001523B">
            <w:pPr>
              <w:pStyle w:val="Heading4Islington"/>
              <w:rPr>
                <w:color w:val="FFFFFF" w:themeColor="background1"/>
              </w:rPr>
            </w:pPr>
            <w:r w:rsidRPr="0001523B">
              <w:rPr>
                <w:color w:val="FFFFFF" w:themeColor="background1"/>
              </w:rPr>
              <w:t>Criteria description</w:t>
            </w:r>
          </w:p>
        </w:tc>
        <w:tc>
          <w:tcPr>
            <w:tcW w:w="2951" w:type="dxa"/>
          </w:tcPr>
          <w:p w14:paraId="27250AD3" w14:textId="77777777" w:rsidR="0001523B" w:rsidRPr="0001523B" w:rsidRDefault="0001523B" w:rsidP="0001523B">
            <w:pPr>
              <w:pStyle w:val="Heading4Islington"/>
              <w:rPr>
                <w:color w:val="FFFFFF" w:themeColor="background1"/>
              </w:rPr>
            </w:pPr>
            <w:r w:rsidRPr="0001523B">
              <w:rPr>
                <w:color w:val="FFFFFF" w:themeColor="background1"/>
              </w:rPr>
              <w:t>Assessed by</w:t>
            </w:r>
          </w:p>
        </w:tc>
      </w:tr>
      <w:tr w:rsidR="0001523B" w:rsidRPr="0001523B" w14:paraId="007AC53A" w14:textId="77777777" w:rsidTr="09F36908">
        <w:tc>
          <w:tcPr>
            <w:tcW w:w="1967" w:type="dxa"/>
          </w:tcPr>
          <w:p w14:paraId="1BED83B6" w14:textId="3A0DB0D9" w:rsidR="0001523B" w:rsidRPr="0001523B" w:rsidRDefault="0001523B" w:rsidP="56F20F76">
            <w:pPr>
              <w:pStyle w:val="Heading4Islington"/>
              <w:rPr>
                <w:b w:val="0"/>
              </w:rPr>
            </w:pPr>
            <w:r>
              <w:rPr>
                <w:b w:val="0"/>
              </w:rPr>
              <w:t>E</w:t>
            </w:r>
            <w:r w:rsidR="007B1BF6">
              <w:rPr>
                <w:b w:val="0"/>
              </w:rPr>
              <w:t>2</w:t>
            </w:r>
          </w:p>
        </w:tc>
        <w:tc>
          <w:tcPr>
            <w:tcW w:w="5270" w:type="dxa"/>
          </w:tcPr>
          <w:p w14:paraId="01E29564" w14:textId="6E2C822B" w:rsidR="0001523B" w:rsidRPr="0001523B" w:rsidRDefault="0008526A" w:rsidP="09F36908">
            <w:pPr>
              <w:pStyle w:val="BodytextIslington"/>
            </w:pPr>
            <w:r w:rsidRPr="009379E5">
              <w:rPr>
                <w:rFonts w:ascii="Arial" w:hAnsi="Arial" w:cs="Arial"/>
              </w:rPr>
              <w:t>Experience of direct work with children and young people, or adults, with health needs and/or complex disabilities.</w:t>
            </w:r>
          </w:p>
        </w:tc>
        <w:tc>
          <w:tcPr>
            <w:tcW w:w="2951" w:type="dxa"/>
          </w:tcPr>
          <w:p w14:paraId="6C89E09D" w14:textId="129D485F" w:rsidR="0001523B" w:rsidRPr="0001523B" w:rsidRDefault="0001523B" w:rsidP="56F20F76">
            <w:pPr>
              <w:pStyle w:val="Heading4Islington"/>
              <w:rPr>
                <w:b w:val="0"/>
              </w:rPr>
            </w:pPr>
            <w:r>
              <w:rPr>
                <w:b w:val="0"/>
              </w:rPr>
              <w:t>Application/Interview</w:t>
            </w:r>
          </w:p>
        </w:tc>
      </w:tr>
    </w:tbl>
    <w:p w14:paraId="24056D56" w14:textId="5D78563A" w:rsidR="00A10440" w:rsidRPr="00787552" w:rsidRDefault="00187D33" w:rsidP="00A10440">
      <w:pPr>
        <w:pStyle w:val="Heading4Islington"/>
      </w:pPr>
      <w:r>
        <w:t>Skills</w:t>
      </w:r>
    </w:p>
    <w:tbl>
      <w:tblPr>
        <w:tblStyle w:val="IslingtonTableStyle"/>
        <w:tblW w:w="0" w:type="auto"/>
        <w:tblLook w:val="04A0" w:firstRow="1" w:lastRow="0" w:firstColumn="1" w:lastColumn="0" w:noHBand="0" w:noVBand="1"/>
      </w:tblPr>
      <w:tblGrid>
        <w:gridCol w:w="2005"/>
        <w:gridCol w:w="5232"/>
        <w:gridCol w:w="2951"/>
      </w:tblGrid>
      <w:tr w:rsidR="00A10440" w14:paraId="64342863" w14:textId="77777777" w:rsidTr="09F36908">
        <w:trPr>
          <w:cnfStyle w:val="100000000000" w:firstRow="1" w:lastRow="0" w:firstColumn="0" w:lastColumn="0" w:oddVBand="0" w:evenVBand="0" w:oddHBand="0" w:evenHBand="0" w:firstRowFirstColumn="0" w:firstRowLastColumn="0" w:lastRowFirstColumn="0" w:lastRowLastColumn="0"/>
        </w:trPr>
        <w:tc>
          <w:tcPr>
            <w:tcW w:w="2005" w:type="dxa"/>
          </w:tcPr>
          <w:p w14:paraId="7F4046CB" w14:textId="77777777" w:rsidR="00A10440" w:rsidRPr="00A10440" w:rsidRDefault="00A10440">
            <w:pPr>
              <w:rPr>
                <w:b w:val="0"/>
              </w:rPr>
            </w:pPr>
            <w:r w:rsidRPr="00A10440">
              <w:rPr>
                <w:b w:val="0"/>
              </w:rPr>
              <w:t>Essential criteria</w:t>
            </w:r>
          </w:p>
        </w:tc>
        <w:tc>
          <w:tcPr>
            <w:tcW w:w="5232" w:type="dxa"/>
          </w:tcPr>
          <w:p w14:paraId="5FE8CFAE" w14:textId="77777777" w:rsidR="00A10440" w:rsidRPr="00A10440" w:rsidRDefault="00A10440">
            <w:pPr>
              <w:rPr>
                <w:b w:val="0"/>
              </w:rPr>
            </w:pPr>
            <w:r w:rsidRPr="00A10440">
              <w:rPr>
                <w:b w:val="0"/>
              </w:rPr>
              <w:t>Criteria description</w:t>
            </w:r>
          </w:p>
        </w:tc>
        <w:tc>
          <w:tcPr>
            <w:tcW w:w="2951" w:type="dxa"/>
          </w:tcPr>
          <w:p w14:paraId="017442D2" w14:textId="77777777" w:rsidR="00A10440" w:rsidRPr="00A10440" w:rsidRDefault="00A10440">
            <w:pPr>
              <w:rPr>
                <w:b w:val="0"/>
              </w:rPr>
            </w:pPr>
            <w:r w:rsidRPr="00A10440">
              <w:rPr>
                <w:b w:val="0"/>
              </w:rPr>
              <w:t>Assessed by</w:t>
            </w:r>
          </w:p>
        </w:tc>
      </w:tr>
      <w:tr w:rsidR="00D11A5B" w14:paraId="34ABBAE7" w14:textId="77777777" w:rsidTr="09F36908">
        <w:tc>
          <w:tcPr>
            <w:tcW w:w="2005" w:type="dxa"/>
          </w:tcPr>
          <w:p w14:paraId="3FFE3D5A" w14:textId="12D5023C" w:rsidR="00D11A5B" w:rsidRDefault="57CA9A84" w:rsidP="00D11A5B">
            <w:pPr>
              <w:pStyle w:val="BodytextIslington"/>
            </w:pPr>
            <w:r>
              <w:t>E</w:t>
            </w:r>
            <w:r w:rsidR="0008526A">
              <w:t>3</w:t>
            </w:r>
          </w:p>
        </w:tc>
        <w:tc>
          <w:tcPr>
            <w:tcW w:w="5232" w:type="dxa"/>
          </w:tcPr>
          <w:p w14:paraId="17846D68" w14:textId="2558C94E" w:rsidR="00D11A5B" w:rsidRDefault="00CC0EA7" w:rsidP="09F36908">
            <w:pPr>
              <w:pStyle w:val="BodytextIslington"/>
            </w:pPr>
            <w:r w:rsidRPr="009379E5">
              <w:rPr>
                <w:rFonts w:ascii="Arial" w:hAnsi="Arial" w:cs="Arial"/>
              </w:rPr>
              <w:t>The ability to work flexibly and responsively to provide support when families need it most, which may include early mornings, evenings and weekends as required on a case-by-case basis.</w:t>
            </w:r>
          </w:p>
        </w:tc>
        <w:tc>
          <w:tcPr>
            <w:tcW w:w="2951" w:type="dxa"/>
          </w:tcPr>
          <w:p w14:paraId="4E65DBBD" w14:textId="379595A1" w:rsidR="00D11A5B" w:rsidRDefault="6BDED373" w:rsidP="00D11A5B">
            <w:pPr>
              <w:pStyle w:val="BodytextIslington"/>
            </w:pPr>
            <w:r>
              <w:t>Application/Interview</w:t>
            </w:r>
            <w:r w:rsidR="5FE40D8F">
              <w:t>/Test</w:t>
            </w:r>
          </w:p>
        </w:tc>
      </w:tr>
      <w:tr w:rsidR="00D11A5B" w14:paraId="33F2273F"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3B2DF035" w14:textId="70F53A90" w:rsidR="00D11A5B" w:rsidRDefault="57CA9A84" w:rsidP="00D11A5B">
            <w:pPr>
              <w:pStyle w:val="BodytextIslington"/>
            </w:pPr>
            <w:r>
              <w:t>E</w:t>
            </w:r>
            <w:r w:rsidR="0008526A">
              <w:t>4</w:t>
            </w:r>
          </w:p>
        </w:tc>
        <w:tc>
          <w:tcPr>
            <w:tcW w:w="5232" w:type="dxa"/>
          </w:tcPr>
          <w:p w14:paraId="6C64F53F" w14:textId="7BA396F1" w:rsidR="00D11A5B" w:rsidRDefault="00DA6B09" w:rsidP="00187D33">
            <w:pPr>
              <w:pStyle w:val="BodytextIslington"/>
            </w:pPr>
            <w:r w:rsidRPr="009379E5">
              <w:rPr>
                <w:rFonts w:ascii="Arial" w:hAnsi="Arial" w:cs="Arial"/>
              </w:rPr>
              <w:t xml:space="preserve">Some knowledge of relevant legislation, guidance, government policy and research in relation to disabled children and an ability to apply that knowledge in an operational setting.  </w:t>
            </w:r>
          </w:p>
        </w:tc>
        <w:tc>
          <w:tcPr>
            <w:tcW w:w="2951" w:type="dxa"/>
          </w:tcPr>
          <w:p w14:paraId="7821637A" w14:textId="77777777" w:rsidR="00D11A5B" w:rsidRDefault="00D11A5B" w:rsidP="00D11A5B">
            <w:pPr>
              <w:pStyle w:val="BodytextIslington"/>
            </w:pPr>
            <w:r w:rsidRPr="00A64104">
              <w:t xml:space="preserve">Application/Interview/Test </w:t>
            </w:r>
            <w:r w:rsidR="00956065">
              <w:t>[delete as applicable]</w:t>
            </w:r>
          </w:p>
        </w:tc>
      </w:tr>
      <w:tr w:rsidR="00D11A5B" w14:paraId="642A917C" w14:textId="77777777" w:rsidTr="09F36908">
        <w:tc>
          <w:tcPr>
            <w:tcW w:w="2005" w:type="dxa"/>
          </w:tcPr>
          <w:p w14:paraId="6BD87353" w14:textId="1076E5CF" w:rsidR="00D11A5B" w:rsidRDefault="57CA9A84" w:rsidP="00D11A5B">
            <w:pPr>
              <w:pStyle w:val="BodytextIslington"/>
            </w:pPr>
            <w:r>
              <w:t>E</w:t>
            </w:r>
            <w:r w:rsidR="0008526A">
              <w:t>5</w:t>
            </w:r>
          </w:p>
        </w:tc>
        <w:tc>
          <w:tcPr>
            <w:tcW w:w="5232" w:type="dxa"/>
          </w:tcPr>
          <w:p w14:paraId="69CD3661" w14:textId="5CE98B0E" w:rsidR="00D11A5B" w:rsidRDefault="00A11EEB" w:rsidP="00187D33">
            <w:pPr>
              <w:pStyle w:val="BodytextIslington"/>
            </w:pPr>
            <w:r w:rsidRPr="009379E5">
              <w:rPr>
                <w:rFonts w:ascii="Arial" w:hAnsi="Arial" w:cs="Arial"/>
              </w:rPr>
              <w:t xml:space="preserve">Some knowledge of relevant legislation, guidance, government policy and research in </w:t>
            </w:r>
            <w:r w:rsidRPr="009379E5">
              <w:rPr>
                <w:rFonts w:ascii="Arial" w:hAnsi="Arial" w:cs="Arial"/>
              </w:rPr>
              <w:lastRenderedPageBreak/>
              <w:t xml:space="preserve">relation to disabled children and an ability to apply that knowledge in an operational setting.  </w:t>
            </w:r>
          </w:p>
        </w:tc>
        <w:tc>
          <w:tcPr>
            <w:tcW w:w="2951" w:type="dxa"/>
          </w:tcPr>
          <w:p w14:paraId="00AC1191" w14:textId="6D9EC0F5" w:rsidR="00D11A5B" w:rsidRDefault="00D11A5B" w:rsidP="00D11A5B">
            <w:pPr>
              <w:pStyle w:val="BodytextIslington"/>
            </w:pPr>
            <w:r w:rsidRPr="00A64104">
              <w:lastRenderedPageBreak/>
              <w:t>Application/Interview</w:t>
            </w:r>
          </w:p>
        </w:tc>
      </w:tr>
      <w:tr w:rsidR="00B7638C" w14:paraId="767713CE"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2B6A2374" w14:textId="7D0E276C" w:rsidR="00B7638C" w:rsidRDefault="00B7638C" w:rsidP="00B7638C">
            <w:pPr>
              <w:pStyle w:val="BodytextIslington"/>
            </w:pPr>
            <w:r>
              <w:t>E6</w:t>
            </w:r>
          </w:p>
        </w:tc>
        <w:tc>
          <w:tcPr>
            <w:tcW w:w="5232" w:type="dxa"/>
          </w:tcPr>
          <w:p w14:paraId="21DEF681" w14:textId="11439E82" w:rsidR="00B7638C" w:rsidRDefault="00B7638C" w:rsidP="00B7638C">
            <w:pPr>
              <w:pStyle w:val="BodytextIslington"/>
            </w:pPr>
            <w:r w:rsidRPr="009379E5">
              <w:rPr>
                <w:rFonts w:ascii="Arial" w:hAnsi="Arial" w:cs="Arial"/>
              </w:rPr>
              <w:t>Ability to develop risk assessments for children with complex disabilities, including risks associated with behaviour that challenges.</w:t>
            </w:r>
          </w:p>
        </w:tc>
        <w:tc>
          <w:tcPr>
            <w:tcW w:w="2951" w:type="dxa"/>
          </w:tcPr>
          <w:p w14:paraId="01A372C8" w14:textId="146E7C2F" w:rsidR="00B7638C" w:rsidRPr="00A64104" w:rsidRDefault="00B7638C" w:rsidP="00B7638C">
            <w:pPr>
              <w:pStyle w:val="BodytextIslington"/>
            </w:pPr>
            <w:r w:rsidRPr="00A64104">
              <w:t>Application/Interview</w:t>
            </w:r>
          </w:p>
        </w:tc>
      </w:tr>
      <w:tr w:rsidR="00B7638C" w14:paraId="316A6D08" w14:textId="77777777" w:rsidTr="09F36908">
        <w:tc>
          <w:tcPr>
            <w:tcW w:w="2005" w:type="dxa"/>
          </w:tcPr>
          <w:p w14:paraId="3073B7DD" w14:textId="3DB8ED1A" w:rsidR="00B7638C" w:rsidRDefault="00B7638C" w:rsidP="00B7638C">
            <w:pPr>
              <w:pStyle w:val="BodytextIslington"/>
            </w:pPr>
            <w:r>
              <w:t>E7</w:t>
            </w:r>
          </w:p>
        </w:tc>
        <w:tc>
          <w:tcPr>
            <w:tcW w:w="5232" w:type="dxa"/>
          </w:tcPr>
          <w:p w14:paraId="62615394" w14:textId="0C3E33CD" w:rsidR="00B7638C" w:rsidRDefault="0032637A" w:rsidP="00B7638C">
            <w:pPr>
              <w:pStyle w:val="BodytextIslington"/>
            </w:pPr>
            <w:r w:rsidRPr="009379E5">
              <w:rPr>
                <w:rFonts w:ascii="Arial" w:hAnsi="Arial" w:cs="Arial"/>
              </w:rPr>
              <w:t>Ability to work autonomously and using your initiative when lone working in family homes and in the community.</w:t>
            </w:r>
          </w:p>
        </w:tc>
        <w:tc>
          <w:tcPr>
            <w:tcW w:w="2951" w:type="dxa"/>
          </w:tcPr>
          <w:p w14:paraId="4AD03ABE" w14:textId="749BB4A8" w:rsidR="00B7638C" w:rsidRPr="00A64104" w:rsidRDefault="00B7638C" w:rsidP="00B7638C">
            <w:pPr>
              <w:pStyle w:val="BodytextIslington"/>
            </w:pPr>
            <w:r w:rsidRPr="00A64104">
              <w:t>Application/Interview</w:t>
            </w:r>
          </w:p>
        </w:tc>
      </w:tr>
      <w:tr w:rsidR="00B7638C" w14:paraId="05F74728"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5B614558" w14:textId="30AB4EE6" w:rsidR="00B7638C" w:rsidRDefault="00B7638C" w:rsidP="00B7638C">
            <w:pPr>
              <w:pStyle w:val="BodytextIslington"/>
            </w:pPr>
            <w:r>
              <w:t>E8</w:t>
            </w:r>
          </w:p>
        </w:tc>
        <w:tc>
          <w:tcPr>
            <w:tcW w:w="5232" w:type="dxa"/>
          </w:tcPr>
          <w:p w14:paraId="3DAE1E68" w14:textId="44AE7368" w:rsidR="00B7638C" w:rsidRDefault="001D773E" w:rsidP="00B7638C">
            <w:pPr>
              <w:pStyle w:val="BodytextIslington"/>
            </w:pPr>
            <w:r w:rsidRPr="009379E5">
              <w:rPr>
                <w:rFonts w:ascii="Arial" w:hAnsi="Arial" w:cs="Arial"/>
              </w:rPr>
              <w:t>Good observation skills together with the ability to analyse complex situations and identify interventions which will achieve the desired outcomes within timescales.</w:t>
            </w:r>
          </w:p>
        </w:tc>
        <w:tc>
          <w:tcPr>
            <w:tcW w:w="2951" w:type="dxa"/>
          </w:tcPr>
          <w:p w14:paraId="5BD142A9" w14:textId="5102D46A" w:rsidR="00B7638C" w:rsidRPr="00A64104" w:rsidRDefault="00B7638C" w:rsidP="00B7638C">
            <w:pPr>
              <w:pStyle w:val="BodytextIslington"/>
            </w:pPr>
            <w:r w:rsidRPr="00A64104">
              <w:t>Application/Interview</w:t>
            </w:r>
          </w:p>
        </w:tc>
      </w:tr>
      <w:tr w:rsidR="00B7638C" w14:paraId="3994A674" w14:textId="77777777" w:rsidTr="09F36908">
        <w:tc>
          <w:tcPr>
            <w:tcW w:w="2005" w:type="dxa"/>
          </w:tcPr>
          <w:p w14:paraId="2C9ACA95" w14:textId="7670F544" w:rsidR="001D773E" w:rsidRDefault="001D773E" w:rsidP="00B7638C">
            <w:pPr>
              <w:pStyle w:val="BodytextIslington"/>
            </w:pPr>
            <w:r>
              <w:t>E9</w:t>
            </w:r>
          </w:p>
        </w:tc>
        <w:tc>
          <w:tcPr>
            <w:tcW w:w="5232" w:type="dxa"/>
          </w:tcPr>
          <w:p w14:paraId="495A8EB2" w14:textId="7A711736" w:rsidR="00B7638C" w:rsidRDefault="00041481" w:rsidP="00B7638C">
            <w:pPr>
              <w:pStyle w:val="BodytextIslington"/>
            </w:pPr>
            <w:r w:rsidRPr="009379E5">
              <w:rPr>
                <w:rFonts w:ascii="Arial" w:hAnsi="Arial" w:cs="Arial"/>
              </w:rPr>
              <w:t>The ability to apply theory into practice, evidencing the application of motivational interviewing and the positive behaviour approaches in your direct work.</w:t>
            </w:r>
          </w:p>
        </w:tc>
        <w:tc>
          <w:tcPr>
            <w:tcW w:w="2951" w:type="dxa"/>
          </w:tcPr>
          <w:p w14:paraId="322110F7" w14:textId="54737AC3" w:rsidR="00B7638C" w:rsidRPr="00A64104" w:rsidRDefault="00DD4D0B" w:rsidP="00B7638C">
            <w:pPr>
              <w:pStyle w:val="BodytextIslington"/>
            </w:pPr>
            <w:r w:rsidRPr="00A64104">
              <w:t>Application/Interview</w:t>
            </w:r>
          </w:p>
        </w:tc>
      </w:tr>
      <w:tr w:rsidR="007B21E1" w14:paraId="44E14CB0"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2A1BD4D7" w14:textId="059DD24B" w:rsidR="007B21E1" w:rsidRDefault="007B21E1" w:rsidP="007B21E1">
            <w:pPr>
              <w:pStyle w:val="BodytextIslington"/>
            </w:pPr>
            <w:r>
              <w:t>E10</w:t>
            </w:r>
          </w:p>
        </w:tc>
        <w:tc>
          <w:tcPr>
            <w:tcW w:w="5232" w:type="dxa"/>
          </w:tcPr>
          <w:p w14:paraId="08C1090F" w14:textId="6FBDBE58" w:rsidR="007B21E1" w:rsidRDefault="007B21E1" w:rsidP="007B21E1">
            <w:pPr>
              <w:pStyle w:val="BodytextIslington"/>
            </w:pPr>
            <w:r w:rsidRPr="009379E5">
              <w:rPr>
                <w:rFonts w:ascii="Arial" w:hAnsi="Arial" w:cs="Arial"/>
              </w:rPr>
              <w:t>Ability to deliver good outcomes for children and their families, working within planned interventions agreed by the professional network.</w:t>
            </w:r>
          </w:p>
        </w:tc>
        <w:tc>
          <w:tcPr>
            <w:tcW w:w="2951" w:type="dxa"/>
          </w:tcPr>
          <w:p w14:paraId="70854CD4" w14:textId="75131357" w:rsidR="007B21E1" w:rsidRPr="00A64104" w:rsidRDefault="00DD4D0B" w:rsidP="007B21E1">
            <w:pPr>
              <w:pStyle w:val="BodytextIslington"/>
            </w:pPr>
            <w:r w:rsidRPr="00A64104">
              <w:t>Application/Interview</w:t>
            </w:r>
          </w:p>
        </w:tc>
      </w:tr>
      <w:tr w:rsidR="007B21E1" w14:paraId="45BDFA2B" w14:textId="77777777" w:rsidTr="09F36908">
        <w:tc>
          <w:tcPr>
            <w:tcW w:w="2005" w:type="dxa"/>
          </w:tcPr>
          <w:p w14:paraId="78980283" w14:textId="3A6CACD2" w:rsidR="007B21E1" w:rsidRDefault="007B21E1" w:rsidP="007B21E1">
            <w:pPr>
              <w:pStyle w:val="BodytextIslington"/>
            </w:pPr>
            <w:r>
              <w:t>E11</w:t>
            </w:r>
          </w:p>
        </w:tc>
        <w:tc>
          <w:tcPr>
            <w:tcW w:w="5232" w:type="dxa"/>
          </w:tcPr>
          <w:p w14:paraId="7AA550D9" w14:textId="610B51A9" w:rsidR="007B21E1" w:rsidRDefault="007828B6" w:rsidP="007B21E1">
            <w:pPr>
              <w:pStyle w:val="BodytextIslington"/>
            </w:pPr>
            <w:r w:rsidRPr="009379E5">
              <w:rPr>
                <w:rFonts w:ascii="Arial" w:hAnsi="Arial" w:cs="Arial"/>
              </w:rPr>
              <w:t>Ability to form and maintain appropriate professional relationships and boundaries with children, young people and families, colleagues and the multi professional network.</w:t>
            </w:r>
          </w:p>
        </w:tc>
        <w:tc>
          <w:tcPr>
            <w:tcW w:w="2951" w:type="dxa"/>
          </w:tcPr>
          <w:p w14:paraId="331B9F60" w14:textId="14FAD03B" w:rsidR="007B21E1" w:rsidRPr="00A64104" w:rsidRDefault="00DD4D0B" w:rsidP="007B21E1">
            <w:pPr>
              <w:pStyle w:val="BodytextIslington"/>
            </w:pPr>
            <w:r w:rsidRPr="00A64104">
              <w:t>Application/Interview</w:t>
            </w:r>
          </w:p>
        </w:tc>
      </w:tr>
      <w:tr w:rsidR="007B21E1" w14:paraId="2C67A41C"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123672CC" w14:textId="7D710B3C" w:rsidR="007B21E1" w:rsidRDefault="007B21E1" w:rsidP="007B21E1">
            <w:pPr>
              <w:pStyle w:val="BodytextIslington"/>
            </w:pPr>
            <w:r>
              <w:t>E12</w:t>
            </w:r>
          </w:p>
        </w:tc>
        <w:tc>
          <w:tcPr>
            <w:tcW w:w="5232" w:type="dxa"/>
          </w:tcPr>
          <w:p w14:paraId="4DDEBE58" w14:textId="0CD074B9" w:rsidR="007B21E1" w:rsidRDefault="003A1711" w:rsidP="007B21E1">
            <w:pPr>
              <w:pStyle w:val="BodytextIslington"/>
            </w:pPr>
            <w:r w:rsidRPr="009379E5">
              <w:rPr>
                <w:rFonts w:ascii="Arial" w:hAnsi="Arial" w:cs="Arial"/>
              </w:rPr>
              <w:t>Knowledge and understanding of types of disability and the impact this can have on children and families, including the ability to promote, monitor and recognise the strengths of children and young people.</w:t>
            </w:r>
          </w:p>
        </w:tc>
        <w:tc>
          <w:tcPr>
            <w:tcW w:w="2951" w:type="dxa"/>
          </w:tcPr>
          <w:p w14:paraId="753925AF" w14:textId="5DC2CB36" w:rsidR="007B21E1" w:rsidRPr="00A64104" w:rsidRDefault="00DD4D0B" w:rsidP="007B21E1">
            <w:pPr>
              <w:pStyle w:val="BodytextIslington"/>
            </w:pPr>
            <w:r w:rsidRPr="00A64104">
              <w:t>Application/Interview</w:t>
            </w:r>
          </w:p>
        </w:tc>
      </w:tr>
      <w:tr w:rsidR="007B21E1" w14:paraId="1C5AFAE3" w14:textId="77777777" w:rsidTr="09F36908">
        <w:tc>
          <w:tcPr>
            <w:tcW w:w="2005" w:type="dxa"/>
          </w:tcPr>
          <w:p w14:paraId="33BA8CBB" w14:textId="686F9D72" w:rsidR="007B21E1" w:rsidRDefault="007B21E1" w:rsidP="007B21E1">
            <w:pPr>
              <w:pStyle w:val="BodytextIslington"/>
            </w:pPr>
            <w:r>
              <w:t>E13</w:t>
            </w:r>
          </w:p>
        </w:tc>
        <w:tc>
          <w:tcPr>
            <w:tcW w:w="5232" w:type="dxa"/>
          </w:tcPr>
          <w:p w14:paraId="16B59F4D" w14:textId="5CA3351F" w:rsidR="007B21E1" w:rsidRDefault="002614BC" w:rsidP="007B21E1">
            <w:pPr>
              <w:pStyle w:val="BodytextIslington"/>
            </w:pPr>
            <w:r w:rsidRPr="009379E5">
              <w:rPr>
                <w:rFonts w:ascii="Arial" w:hAnsi="Arial" w:cs="Arial"/>
              </w:rPr>
              <w:t>Ability to creatively engage, communicate and consult with disabled children and their families about developing and improving their service.</w:t>
            </w:r>
          </w:p>
        </w:tc>
        <w:tc>
          <w:tcPr>
            <w:tcW w:w="2951" w:type="dxa"/>
          </w:tcPr>
          <w:p w14:paraId="50AD1DBF" w14:textId="1150A47B" w:rsidR="007B21E1" w:rsidRPr="00A64104" w:rsidRDefault="00DD4D0B" w:rsidP="007B21E1">
            <w:pPr>
              <w:pStyle w:val="BodytextIslington"/>
            </w:pPr>
            <w:r w:rsidRPr="00A64104">
              <w:t>Application/Interview</w:t>
            </w:r>
          </w:p>
        </w:tc>
      </w:tr>
      <w:tr w:rsidR="007B21E1" w14:paraId="6E170FC6"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2F3403E4" w14:textId="6521C9D5" w:rsidR="007B21E1" w:rsidRDefault="007B21E1" w:rsidP="007B21E1">
            <w:pPr>
              <w:pStyle w:val="BodytextIslington"/>
            </w:pPr>
            <w:r>
              <w:lastRenderedPageBreak/>
              <w:t>E14</w:t>
            </w:r>
          </w:p>
        </w:tc>
        <w:tc>
          <w:tcPr>
            <w:tcW w:w="5232" w:type="dxa"/>
          </w:tcPr>
          <w:p w14:paraId="7985FFDE" w14:textId="0325C303" w:rsidR="007B21E1" w:rsidRDefault="00D9022F" w:rsidP="007B21E1">
            <w:pPr>
              <w:pStyle w:val="BodytextIslington"/>
            </w:pPr>
            <w:r w:rsidRPr="009379E5">
              <w:rPr>
                <w:rFonts w:ascii="Arial" w:hAnsi="Arial" w:cs="Arial"/>
              </w:rPr>
              <w:t>Ability to communicate clearly, effectively and concisely both verbally and in writing and to write detailed reports with analysis &amp; recommendations.</w:t>
            </w:r>
          </w:p>
        </w:tc>
        <w:tc>
          <w:tcPr>
            <w:tcW w:w="2951" w:type="dxa"/>
          </w:tcPr>
          <w:p w14:paraId="24B5D0C6" w14:textId="38F7B111" w:rsidR="007B21E1" w:rsidRPr="00A64104" w:rsidRDefault="00DD4D0B" w:rsidP="007B21E1">
            <w:pPr>
              <w:pStyle w:val="BodytextIslington"/>
            </w:pPr>
            <w:r w:rsidRPr="00A64104">
              <w:t>Application/Interview</w:t>
            </w:r>
          </w:p>
        </w:tc>
      </w:tr>
      <w:tr w:rsidR="007B21E1" w14:paraId="138BDE04" w14:textId="77777777" w:rsidTr="09F36908">
        <w:tc>
          <w:tcPr>
            <w:tcW w:w="2005" w:type="dxa"/>
          </w:tcPr>
          <w:p w14:paraId="2858DDF1" w14:textId="7F923669" w:rsidR="007B21E1" w:rsidRDefault="007B21E1" w:rsidP="007B21E1">
            <w:pPr>
              <w:pStyle w:val="BodytextIslington"/>
            </w:pPr>
            <w:r>
              <w:t>E15</w:t>
            </w:r>
          </w:p>
        </w:tc>
        <w:tc>
          <w:tcPr>
            <w:tcW w:w="5232" w:type="dxa"/>
          </w:tcPr>
          <w:p w14:paraId="74474003" w14:textId="4CB4B36D" w:rsidR="007B21E1" w:rsidRDefault="001A6338" w:rsidP="007B21E1">
            <w:pPr>
              <w:pStyle w:val="BodytextIslington"/>
            </w:pPr>
            <w:r w:rsidRPr="009379E5">
              <w:rPr>
                <w:rFonts w:ascii="Arial" w:hAnsi="Arial" w:cs="Arial"/>
              </w:rPr>
              <w:t>Ability to gather information and record cases notes using IT systems. The ability to manage your time effectively, prioritise tasks using supervision and IT systems to maximise your efficiency.</w:t>
            </w:r>
          </w:p>
        </w:tc>
        <w:tc>
          <w:tcPr>
            <w:tcW w:w="2951" w:type="dxa"/>
          </w:tcPr>
          <w:p w14:paraId="6C6FAEA5" w14:textId="289A0D29" w:rsidR="007B21E1" w:rsidRPr="00A64104" w:rsidRDefault="00DD4D0B" w:rsidP="007B21E1">
            <w:pPr>
              <w:pStyle w:val="BodytextIslington"/>
            </w:pPr>
            <w:r w:rsidRPr="00A64104">
              <w:t>Application/Interview</w:t>
            </w:r>
          </w:p>
        </w:tc>
      </w:tr>
      <w:tr w:rsidR="007B21E1" w14:paraId="29499435" w14:textId="77777777" w:rsidTr="09F36908">
        <w:trPr>
          <w:cnfStyle w:val="000000010000" w:firstRow="0" w:lastRow="0" w:firstColumn="0" w:lastColumn="0" w:oddVBand="0" w:evenVBand="0" w:oddHBand="0" w:evenHBand="1" w:firstRowFirstColumn="0" w:firstRowLastColumn="0" w:lastRowFirstColumn="0" w:lastRowLastColumn="0"/>
        </w:trPr>
        <w:tc>
          <w:tcPr>
            <w:tcW w:w="2005" w:type="dxa"/>
          </w:tcPr>
          <w:p w14:paraId="3192F8D0" w14:textId="61758848" w:rsidR="007B21E1" w:rsidRDefault="007B21E1" w:rsidP="007B21E1">
            <w:pPr>
              <w:pStyle w:val="BodytextIslington"/>
            </w:pPr>
            <w:r>
              <w:t>E16</w:t>
            </w:r>
          </w:p>
        </w:tc>
        <w:tc>
          <w:tcPr>
            <w:tcW w:w="5232" w:type="dxa"/>
          </w:tcPr>
          <w:p w14:paraId="6E600B44" w14:textId="694113F7" w:rsidR="007B21E1" w:rsidRDefault="00F07064" w:rsidP="007B21E1">
            <w:pPr>
              <w:pStyle w:val="BodytextIslington"/>
            </w:pPr>
            <w:r w:rsidRPr="009379E5">
              <w:rPr>
                <w:rFonts w:ascii="Arial" w:hAnsi="Arial" w:cs="Arial"/>
              </w:rPr>
              <w:t>Ability and willingness to use reflective practice in supervision and actively engage in developmental opportunities to maximise your own professional competence.</w:t>
            </w:r>
          </w:p>
        </w:tc>
        <w:tc>
          <w:tcPr>
            <w:tcW w:w="2951" w:type="dxa"/>
          </w:tcPr>
          <w:p w14:paraId="759D2962" w14:textId="4DC8BA25" w:rsidR="007B21E1" w:rsidRPr="00A64104" w:rsidRDefault="00DD4D0B" w:rsidP="007B21E1">
            <w:pPr>
              <w:pStyle w:val="BodytextIslington"/>
            </w:pPr>
            <w:r w:rsidRPr="00A64104">
              <w:t>Application/Interview</w:t>
            </w:r>
          </w:p>
        </w:tc>
      </w:tr>
      <w:tr w:rsidR="00081865" w14:paraId="797C4D12" w14:textId="77777777" w:rsidTr="09F36908">
        <w:tc>
          <w:tcPr>
            <w:tcW w:w="2005" w:type="dxa"/>
          </w:tcPr>
          <w:p w14:paraId="0F4B4222" w14:textId="0549AF82" w:rsidR="00081865" w:rsidRDefault="00081865" w:rsidP="00081865">
            <w:pPr>
              <w:pStyle w:val="BodytextIslington"/>
            </w:pPr>
            <w:r>
              <w:t>E17</w:t>
            </w:r>
          </w:p>
        </w:tc>
        <w:tc>
          <w:tcPr>
            <w:tcW w:w="5232" w:type="dxa"/>
          </w:tcPr>
          <w:p w14:paraId="5534BFD5" w14:textId="53ED751F" w:rsidR="00081865" w:rsidRDefault="00081865" w:rsidP="00081865">
            <w:pPr>
              <w:pStyle w:val="BodytextIslington"/>
            </w:pPr>
            <w:r w:rsidRPr="00975C57">
              <w:rPr>
                <w:rFonts w:ascii="Arial" w:hAnsi="Arial" w:cs="Arial"/>
              </w:rPr>
              <w:t>Ability to adhere to the Council’s Dignity for All policy.</w:t>
            </w:r>
          </w:p>
        </w:tc>
        <w:tc>
          <w:tcPr>
            <w:tcW w:w="2951" w:type="dxa"/>
          </w:tcPr>
          <w:p w14:paraId="63B03208" w14:textId="41B166FC" w:rsidR="00081865" w:rsidRPr="00A64104" w:rsidRDefault="00DD4D0B" w:rsidP="00081865">
            <w:pPr>
              <w:pStyle w:val="BodytextIslington"/>
            </w:pPr>
            <w:r w:rsidRPr="00A64104">
              <w:t>Application/Interview</w:t>
            </w:r>
          </w:p>
        </w:tc>
      </w:tr>
    </w:tbl>
    <w:p w14:paraId="096238AB" w14:textId="779BBA3B" w:rsidR="00A10440" w:rsidRPr="00787552" w:rsidRDefault="00A10440" w:rsidP="00A10440">
      <w:pPr>
        <w:pStyle w:val="Heading4Islington"/>
      </w:pPr>
      <w:r>
        <w:t xml:space="preserve">Special requirements of the post </w:t>
      </w:r>
    </w:p>
    <w:tbl>
      <w:tblPr>
        <w:tblStyle w:val="IslingtonTableStyle"/>
        <w:tblW w:w="0" w:type="auto"/>
        <w:tblLook w:val="04A0" w:firstRow="1" w:lastRow="0" w:firstColumn="1" w:lastColumn="0" w:noHBand="0" w:noVBand="1"/>
      </w:tblPr>
      <w:tblGrid>
        <w:gridCol w:w="1948"/>
        <w:gridCol w:w="5289"/>
        <w:gridCol w:w="2951"/>
      </w:tblGrid>
      <w:tr w:rsidR="00A10440" w14:paraId="29D1674E" w14:textId="77777777" w:rsidTr="09F36908">
        <w:trPr>
          <w:cnfStyle w:val="100000000000" w:firstRow="1" w:lastRow="0" w:firstColumn="0" w:lastColumn="0" w:oddVBand="0" w:evenVBand="0" w:oddHBand="0" w:evenHBand="0" w:firstRowFirstColumn="0" w:firstRowLastColumn="0" w:lastRowFirstColumn="0" w:lastRowLastColumn="0"/>
        </w:trPr>
        <w:tc>
          <w:tcPr>
            <w:tcW w:w="1948" w:type="dxa"/>
          </w:tcPr>
          <w:p w14:paraId="1824A947" w14:textId="77777777" w:rsidR="00A10440" w:rsidRPr="00A10440" w:rsidRDefault="00A10440">
            <w:pPr>
              <w:rPr>
                <w:b w:val="0"/>
              </w:rPr>
            </w:pPr>
            <w:r w:rsidRPr="00A10440">
              <w:rPr>
                <w:b w:val="0"/>
              </w:rPr>
              <w:t>Essential criteria</w:t>
            </w:r>
          </w:p>
        </w:tc>
        <w:tc>
          <w:tcPr>
            <w:tcW w:w="5289" w:type="dxa"/>
          </w:tcPr>
          <w:p w14:paraId="517EC243" w14:textId="77777777" w:rsidR="00A10440" w:rsidRPr="00A10440" w:rsidRDefault="00A10440">
            <w:pPr>
              <w:rPr>
                <w:b w:val="0"/>
              </w:rPr>
            </w:pPr>
            <w:r w:rsidRPr="00A10440">
              <w:rPr>
                <w:b w:val="0"/>
              </w:rPr>
              <w:t>Criteria description</w:t>
            </w:r>
          </w:p>
        </w:tc>
        <w:tc>
          <w:tcPr>
            <w:tcW w:w="2951" w:type="dxa"/>
          </w:tcPr>
          <w:p w14:paraId="06EF6A65" w14:textId="77777777" w:rsidR="00A10440" w:rsidRPr="00A10440" w:rsidRDefault="00A10440">
            <w:pPr>
              <w:rPr>
                <w:b w:val="0"/>
              </w:rPr>
            </w:pPr>
            <w:r w:rsidRPr="00A10440">
              <w:rPr>
                <w:b w:val="0"/>
              </w:rPr>
              <w:t>Assessed by</w:t>
            </w:r>
          </w:p>
        </w:tc>
      </w:tr>
      <w:tr w:rsidR="0063792B" w14:paraId="5C808757" w14:textId="77777777" w:rsidTr="09F36908">
        <w:tc>
          <w:tcPr>
            <w:tcW w:w="1948" w:type="dxa"/>
          </w:tcPr>
          <w:p w14:paraId="6174E12B" w14:textId="23967ED1" w:rsidR="0063792B" w:rsidRDefault="00081865" w:rsidP="0063792B">
            <w:pPr>
              <w:pStyle w:val="BodytextIslington"/>
            </w:pPr>
            <w:r>
              <w:t>E18</w:t>
            </w:r>
          </w:p>
        </w:tc>
        <w:tc>
          <w:tcPr>
            <w:tcW w:w="5289" w:type="dxa"/>
          </w:tcPr>
          <w:p w14:paraId="5BEF138C" w14:textId="690F39F5" w:rsidR="0063792B" w:rsidRDefault="0063792B" w:rsidP="0063792B">
            <w:pPr>
              <w:pStyle w:val="BodytextIslington"/>
            </w:pPr>
            <w:r w:rsidRPr="00E50BFB">
              <w:rPr>
                <w:rFonts w:ascii="Arial" w:hAnsi="Arial" w:cs="Arial"/>
              </w:rPr>
              <w:t xml:space="preserve">This role will require you to obtain an Enhanced clearance from the Disclosure and Barring Service </w:t>
            </w:r>
          </w:p>
        </w:tc>
        <w:tc>
          <w:tcPr>
            <w:tcW w:w="2951" w:type="dxa"/>
          </w:tcPr>
          <w:p w14:paraId="7DCDD565" w14:textId="082F69D0" w:rsidR="0063792B" w:rsidRDefault="0063792B" w:rsidP="0063792B">
            <w:pPr>
              <w:pStyle w:val="BodytextIslington"/>
            </w:pPr>
            <w:r w:rsidRPr="00A64104">
              <w:t>Application/Interview</w:t>
            </w:r>
          </w:p>
        </w:tc>
      </w:tr>
    </w:tbl>
    <w:p w14:paraId="0731EDC9" w14:textId="77777777" w:rsidR="00AA3FD3" w:rsidRPr="005F501A" w:rsidRDefault="00AA3FD3" w:rsidP="00AA3FD3">
      <w:pPr>
        <w:pStyle w:val="Heading2Islington"/>
      </w:pPr>
      <w:r w:rsidRPr="005F501A">
        <w:t>Our accreditations</w:t>
      </w:r>
    </w:p>
    <w:p w14:paraId="217BF9F5" w14:textId="77777777" w:rsidR="00AA3FD3" w:rsidRDefault="00AA3FD3" w:rsidP="00AA3FD3">
      <w:r>
        <w:t>Our accreditations include: the Healthy Workplace award; Timewise; London Living Wage Employer; Disability Confident Committed; The Mayor’s Good Work Standard; Stonewall Diversity Champion; and Time to Change.</w:t>
      </w:r>
    </w:p>
    <w:p w14:paraId="2C30FFDA" w14:textId="77777777" w:rsidR="0082316E" w:rsidRDefault="00AA3FD3" w:rsidP="00AA3FD3">
      <w:r>
        <w:rPr>
          <w:noProof/>
          <w:color w:val="2B579A"/>
          <w:shd w:val="clear" w:color="auto" w:fill="E6E6E6"/>
        </w:rPr>
        <w:drawing>
          <wp:inline distT="0" distB="0" distL="0" distR="0" wp14:anchorId="6ED40B7C" wp14:editId="57C98437">
            <wp:extent cx="6475730" cy="699701"/>
            <wp:effectExtent l="0" t="0" r="1270" b="5715"/>
            <wp:docPr id="704990482" name="Picture 704990482" descr="Logos of our accredit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475730" cy="699701"/>
                    </a:xfrm>
                    <a:prstGeom prst="rect">
                      <a:avLst/>
                    </a:prstGeom>
                  </pic:spPr>
                </pic:pic>
              </a:graphicData>
            </a:graphic>
          </wp:inline>
        </w:drawing>
      </w:r>
    </w:p>
    <w:sectPr w:rsidR="0082316E" w:rsidSect="008A50B0">
      <w:headerReference w:type="first" r:id="rId12"/>
      <w:footerReference w:type="first" r:id="rId13"/>
      <w:pgSz w:w="11900" w:h="16840"/>
      <w:pgMar w:top="209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CC7E" w14:textId="77777777" w:rsidR="00BE4FD9" w:rsidRDefault="00BE4FD9" w:rsidP="00687CE3">
      <w:r>
        <w:separator/>
      </w:r>
    </w:p>
  </w:endnote>
  <w:endnote w:type="continuationSeparator" w:id="0">
    <w:p w14:paraId="08A376C2" w14:textId="77777777" w:rsidR="00BE4FD9" w:rsidRDefault="00BE4FD9" w:rsidP="00687CE3">
      <w:r>
        <w:continuationSeparator/>
      </w:r>
    </w:p>
  </w:endnote>
  <w:endnote w:type="continuationNotice" w:id="1">
    <w:p w14:paraId="2DA432B8" w14:textId="77777777" w:rsidR="00BE4FD9" w:rsidRDefault="00BE4F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FA8" w14:textId="77777777" w:rsidR="00C33ED8" w:rsidRDefault="00C33ED8" w:rsidP="00C33ED8">
    <w:pPr>
      <w:pStyle w:val="Footer"/>
    </w:pPr>
  </w:p>
  <w:p w14:paraId="5921D28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E361" w14:textId="77777777" w:rsidR="00BE4FD9" w:rsidRDefault="00BE4FD9" w:rsidP="00687CE3">
      <w:r>
        <w:separator/>
      </w:r>
    </w:p>
  </w:footnote>
  <w:footnote w:type="continuationSeparator" w:id="0">
    <w:p w14:paraId="50E59F55" w14:textId="77777777" w:rsidR="00BE4FD9" w:rsidRDefault="00BE4FD9" w:rsidP="00687CE3">
      <w:r>
        <w:continuationSeparator/>
      </w:r>
    </w:p>
  </w:footnote>
  <w:footnote w:type="continuationNotice" w:id="1">
    <w:p w14:paraId="6C4AAF2B" w14:textId="77777777" w:rsidR="00BE4FD9" w:rsidRDefault="00BE4FD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8FDC" w14:textId="77777777" w:rsidR="001F128E" w:rsidRDefault="001F128E" w:rsidP="001C753D">
    <w:pPr>
      <w:pStyle w:val="Header"/>
      <w:tabs>
        <w:tab w:val="clear" w:pos="4513"/>
        <w:tab w:val="clear" w:pos="9026"/>
        <w:tab w:val="left" w:pos="6165"/>
        <w:tab w:val="left" w:pos="7716"/>
        <w:tab w:val="left" w:pos="8328"/>
      </w:tabs>
    </w:pPr>
    <w:r>
      <w:rPr>
        <w:noProof/>
        <w:color w:val="2B579A"/>
        <w:shd w:val="clear" w:color="auto" w:fill="E6E6E6"/>
      </w:rPr>
      <w:drawing>
        <wp:anchor distT="0" distB="0" distL="114300" distR="114300" simplePos="0" relativeHeight="251658240" behindDoc="1" locked="0" layoutInCell="1" allowOverlap="1" wp14:anchorId="49A30116" wp14:editId="0D6D8019">
          <wp:simplePos x="0" y="0"/>
          <wp:positionH relativeFrom="page">
            <wp:posOffset>0</wp:posOffset>
          </wp:positionH>
          <wp:positionV relativeFrom="page">
            <wp:posOffset>3180</wp:posOffset>
          </wp:positionV>
          <wp:extent cx="7560000" cy="1033200"/>
          <wp:effectExtent l="0" t="0" r="3175" b="0"/>
          <wp:wrapNone/>
          <wp:docPr id="1" name="Picture 1"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C0D92"/>
    <w:multiLevelType w:val="hybridMultilevel"/>
    <w:tmpl w:val="A950CE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7630810"/>
    <w:multiLevelType w:val="hybridMultilevel"/>
    <w:tmpl w:val="BDB69340"/>
    <w:lvl w:ilvl="0" w:tplc="8EDAD9C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8814786">
    <w:abstractNumId w:val="1"/>
  </w:num>
  <w:num w:numId="2" w16cid:durableId="1959334332">
    <w:abstractNumId w:val="2"/>
  </w:num>
  <w:num w:numId="3" w16cid:durableId="358240225">
    <w:abstractNumId w:val="3"/>
  </w:num>
  <w:num w:numId="4" w16cid:durableId="995258123">
    <w:abstractNumId w:val="5"/>
  </w:num>
  <w:num w:numId="5" w16cid:durableId="1953050404">
    <w:abstractNumId w:val="4"/>
  </w:num>
  <w:num w:numId="6" w16cid:durableId="2919841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3"/>
    <w:rsid w:val="0000019B"/>
    <w:rsid w:val="00002CD5"/>
    <w:rsid w:val="00012463"/>
    <w:rsid w:val="0001523B"/>
    <w:rsid w:val="00040BCE"/>
    <w:rsid w:val="00041481"/>
    <w:rsid w:val="00045EFC"/>
    <w:rsid w:val="00061372"/>
    <w:rsid w:val="0006549B"/>
    <w:rsid w:val="00081865"/>
    <w:rsid w:val="0008526A"/>
    <w:rsid w:val="000979C7"/>
    <w:rsid w:val="000A50B8"/>
    <w:rsid w:val="000B237C"/>
    <w:rsid w:val="000D5E09"/>
    <w:rsid w:val="000F068D"/>
    <w:rsid w:val="000F3C1B"/>
    <w:rsid w:val="0010483F"/>
    <w:rsid w:val="00110A58"/>
    <w:rsid w:val="00124DEE"/>
    <w:rsid w:val="00142F25"/>
    <w:rsid w:val="00160ABF"/>
    <w:rsid w:val="00164CBB"/>
    <w:rsid w:val="00165EED"/>
    <w:rsid w:val="001665D5"/>
    <w:rsid w:val="001761C0"/>
    <w:rsid w:val="00181BFD"/>
    <w:rsid w:val="00187D33"/>
    <w:rsid w:val="001A6338"/>
    <w:rsid w:val="001C3486"/>
    <w:rsid w:val="001C753D"/>
    <w:rsid w:val="001D773E"/>
    <w:rsid w:val="001F128E"/>
    <w:rsid w:val="001F6247"/>
    <w:rsid w:val="00202A08"/>
    <w:rsid w:val="0020559C"/>
    <w:rsid w:val="00210F2E"/>
    <w:rsid w:val="00221D5A"/>
    <w:rsid w:val="002226EB"/>
    <w:rsid w:val="00233D73"/>
    <w:rsid w:val="002454FF"/>
    <w:rsid w:val="00254444"/>
    <w:rsid w:val="002614BC"/>
    <w:rsid w:val="0026661D"/>
    <w:rsid w:val="00277291"/>
    <w:rsid w:val="002875FF"/>
    <w:rsid w:val="002A1554"/>
    <w:rsid w:val="002A6451"/>
    <w:rsid w:val="002B395F"/>
    <w:rsid w:val="002C482E"/>
    <w:rsid w:val="002C5D15"/>
    <w:rsid w:val="002E3444"/>
    <w:rsid w:val="002E69D2"/>
    <w:rsid w:val="002E6C44"/>
    <w:rsid w:val="00302109"/>
    <w:rsid w:val="0030407A"/>
    <w:rsid w:val="0030682E"/>
    <w:rsid w:val="003200E5"/>
    <w:rsid w:val="0032637A"/>
    <w:rsid w:val="003363E4"/>
    <w:rsid w:val="00337B96"/>
    <w:rsid w:val="00350B0C"/>
    <w:rsid w:val="00351692"/>
    <w:rsid w:val="003700B0"/>
    <w:rsid w:val="003813A1"/>
    <w:rsid w:val="003831AD"/>
    <w:rsid w:val="00397FA1"/>
    <w:rsid w:val="003A1711"/>
    <w:rsid w:val="003D2BA1"/>
    <w:rsid w:val="003D7959"/>
    <w:rsid w:val="003E22CE"/>
    <w:rsid w:val="003E3019"/>
    <w:rsid w:val="003E6BBB"/>
    <w:rsid w:val="004032CC"/>
    <w:rsid w:val="00406BE9"/>
    <w:rsid w:val="0042337A"/>
    <w:rsid w:val="0043234D"/>
    <w:rsid w:val="00437BA5"/>
    <w:rsid w:val="0044179B"/>
    <w:rsid w:val="00443788"/>
    <w:rsid w:val="00446CD2"/>
    <w:rsid w:val="00450E79"/>
    <w:rsid w:val="00451C7C"/>
    <w:rsid w:val="00461DAB"/>
    <w:rsid w:val="00464E42"/>
    <w:rsid w:val="004827A3"/>
    <w:rsid w:val="00484A2E"/>
    <w:rsid w:val="00491F22"/>
    <w:rsid w:val="00494A44"/>
    <w:rsid w:val="00495559"/>
    <w:rsid w:val="004C42C7"/>
    <w:rsid w:val="004F0B0B"/>
    <w:rsid w:val="004F64CC"/>
    <w:rsid w:val="0050398A"/>
    <w:rsid w:val="0051368C"/>
    <w:rsid w:val="00515BA3"/>
    <w:rsid w:val="00522719"/>
    <w:rsid w:val="005309BA"/>
    <w:rsid w:val="00535581"/>
    <w:rsid w:val="00545E9E"/>
    <w:rsid w:val="005505F5"/>
    <w:rsid w:val="00587BC0"/>
    <w:rsid w:val="005A2DD4"/>
    <w:rsid w:val="005B298E"/>
    <w:rsid w:val="005B35D2"/>
    <w:rsid w:val="005B7001"/>
    <w:rsid w:val="005C14EC"/>
    <w:rsid w:val="005C2727"/>
    <w:rsid w:val="005D0E6F"/>
    <w:rsid w:val="005E04F4"/>
    <w:rsid w:val="005E45A5"/>
    <w:rsid w:val="005F344F"/>
    <w:rsid w:val="005F6BBF"/>
    <w:rsid w:val="005F7CF8"/>
    <w:rsid w:val="00600411"/>
    <w:rsid w:val="00610C9B"/>
    <w:rsid w:val="0061280F"/>
    <w:rsid w:val="00620787"/>
    <w:rsid w:val="00636296"/>
    <w:rsid w:val="00636D14"/>
    <w:rsid w:val="006378C9"/>
    <w:rsid w:val="0063792B"/>
    <w:rsid w:val="00640C4E"/>
    <w:rsid w:val="00646024"/>
    <w:rsid w:val="006612C8"/>
    <w:rsid w:val="006820F0"/>
    <w:rsid w:val="00687CE3"/>
    <w:rsid w:val="00695AE7"/>
    <w:rsid w:val="006A0461"/>
    <w:rsid w:val="006B18C2"/>
    <w:rsid w:val="006B1ED0"/>
    <w:rsid w:val="006B6CFE"/>
    <w:rsid w:val="006D02AD"/>
    <w:rsid w:val="006D47C1"/>
    <w:rsid w:val="006D7C93"/>
    <w:rsid w:val="006F26F8"/>
    <w:rsid w:val="00701F67"/>
    <w:rsid w:val="007025FE"/>
    <w:rsid w:val="007133C5"/>
    <w:rsid w:val="00717ED2"/>
    <w:rsid w:val="007254D5"/>
    <w:rsid w:val="00731227"/>
    <w:rsid w:val="00735C59"/>
    <w:rsid w:val="00755642"/>
    <w:rsid w:val="00777ABD"/>
    <w:rsid w:val="007828B6"/>
    <w:rsid w:val="00783537"/>
    <w:rsid w:val="00787162"/>
    <w:rsid w:val="00787552"/>
    <w:rsid w:val="007B0A69"/>
    <w:rsid w:val="007B1BF6"/>
    <w:rsid w:val="007B21E1"/>
    <w:rsid w:val="007D3B3C"/>
    <w:rsid w:val="007E5DA9"/>
    <w:rsid w:val="007F1C95"/>
    <w:rsid w:val="007F77C1"/>
    <w:rsid w:val="008050A3"/>
    <w:rsid w:val="0081336D"/>
    <w:rsid w:val="00820176"/>
    <w:rsid w:val="0082316E"/>
    <w:rsid w:val="008410CC"/>
    <w:rsid w:val="0086048D"/>
    <w:rsid w:val="00870E89"/>
    <w:rsid w:val="00876CFF"/>
    <w:rsid w:val="008867C0"/>
    <w:rsid w:val="00887465"/>
    <w:rsid w:val="008A50B0"/>
    <w:rsid w:val="008A6B83"/>
    <w:rsid w:val="008C0B04"/>
    <w:rsid w:val="008D18B1"/>
    <w:rsid w:val="008D5A70"/>
    <w:rsid w:val="008E120A"/>
    <w:rsid w:val="00900F38"/>
    <w:rsid w:val="0091126D"/>
    <w:rsid w:val="00912F96"/>
    <w:rsid w:val="009168A6"/>
    <w:rsid w:val="0092438E"/>
    <w:rsid w:val="009312E6"/>
    <w:rsid w:val="00936DA2"/>
    <w:rsid w:val="00937769"/>
    <w:rsid w:val="00948495"/>
    <w:rsid w:val="0095221C"/>
    <w:rsid w:val="00955BAC"/>
    <w:rsid w:val="00956065"/>
    <w:rsid w:val="00957496"/>
    <w:rsid w:val="00960D3A"/>
    <w:rsid w:val="0096689F"/>
    <w:rsid w:val="00980486"/>
    <w:rsid w:val="0098257B"/>
    <w:rsid w:val="00990168"/>
    <w:rsid w:val="0099227D"/>
    <w:rsid w:val="009A2230"/>
    <w:rsid w:val="009B0828"/>
    <w:rsid w:val="009C365E"/>
    <w:rsid w:val="009D1844"/>
    <w:rsid w:val="009D2DB7"/>
    <w:rsid w:val="009D5060"/>
    <w:rsid w:val="009D625D"/>
    <w:rsid w:val="009F6BDF"/>
    <w:rsid w:val="00A04BFF"/>
    <w:rsid w:val="00A10440"/>
    <w:rsid w:val="00A11EEB"/>
    <w:rsid w:val="00A22F5D"/>
    <w:rsid w:val="00A2616B"/>
    <w:rsid w:val="00A26859"/>
    <w:rsid w:val="00A26A84"/>
    <w:rsid w:val="00A30906"/>
    <w:rsid w:val="00A37F77"/>
    <w:rsid w:val="00A46CFF"/>
    <w:rsid w:val="00A66F1C"/>
    <w:rsid w:val="00A732BE"/>
    <w:rsid w:val="00A74A2D"/>
    <w:rsid w:val="00A855F7"/>
    <w:rsid w:val="00A97C05"/>
    <w:rsid w:val="00AA3FD3"/>
    <w:rsid w:val="00AE0D93"/>
    <w:rsid w:val="00AE6527"/>
    <w:rsid w:val="00AF22EE"/>
    <w:rsid w:val="00B01D6E"/>
    <w:rsid w:val="00B076D7"/>
    <w:rsid w:val="00B10FB6"/>
    <w:rsid w:val="00B11AE5"/>
    <w:rsid w:val="00B32B35"/>
    <w:rsid w:val="00B36948"/>
    <w:rsid w:val="00B52068"/>
    <w:rsid w:val="00B67EE5"/>
    <w:rsid w:val="00B7638C"/>
    <w:rsid w:val="00B76A01"/>
    <w:rsid w:val="00B84602"/>
    <w:rsid w:val="00BA02D4"/>
    <w:rsid w:val="00BD40CA"/>
    <w:rsid w:val="00BE4FD9"/>
    <w:rsid w:val="00C00FAC"/>
    <w:rsid w:val="00C17E08"/>
    <w:rsid w:val="00C22A54"/>
    <w:rsid w:val="00C256AF"/>
    <w:rsid w:val="00C33ED8"/>
    <w:rsid w:val="00C57622"/>
    <w:rsid w:val="00C95207"/>
    <w:rsid w:val="00CA144B"/>
    <w:rsid w:val="00CA5FBF"/>
    <w:rsid w:val="00CB1584"/>
    <w:rsid w:val="00CB7542"/>
    <w:rsid w:val="00CC0EA7"/>
    <w:rsid w:val="00CC3F08"/>
    <w:rsid w:val="00CD1A40"/>
    <w:rsid w:val="00CD5FD5"/>
    <w:rsid w:val="00CE2F9E"/>
    <w:rsid w:val="00CF312E"/>
    <w:rsid w:val="00CF3ECA"/>
    <w:rsid w:val="00D11A5B"/>
    <w:rsid w:val="00D45FAC"/>
    <w:rsid w:val="00D62E59"/>
    <w:rsid w:val="00D9022F"/>
    <w:rsid w:val="00D950BE"/>
    <w:rsid w:val="00DA2EE3"/>
    <w:rsid w:val="00DA4A7D"/>
    <w:rsid w:val="00DA6B09"/>
    <w:rsid w:val="00DB36CA"/>
    <w:rsid w:val="00DC716E"/>
    <w:rsid w:val="00DD4D0B"/>
    <w:rsid w:val="00E12712"/>
    <w:rsid w:val="00E16CBB"/>
    <w:rsid w:val="00E176DB"/>
    <w:rsid w:val="00E17950"/>
    <w:rsid w:val="00E22946"/>
    <w:rsid w:val="00E35A99"/>
    <w:rsid w:val="00E62AA9"/>
    <w:rsid w:val="00E717A8"/>
    <w:rsid w:val="00E72836"/>
    <w:rsid w:val="00E75514"/>
    <w:rsid w:val="00E93731"/>
    <w:rsid w:val="00E973FA"/>
    <w:rsid w:val="00EE6F6D"/>
    <w:rsid w:val="00F01D66"/>
    <w:rsid w:val="00F06A40"/>
    <w:rsid w:val="00F07064"/>
    <w:rsid w:val="00F22E54"/>
    <w:rsid w:val="00F328EE"/>
    <w:rsid w:val="00F43CAF"/>
    <w:rsid w:val="00F556B6"/>
    <w:rsid w:val="00F607E3"/>
    <w:rsid w:val="00F746ED"/>
    <w:rsid w:val="00F7758A"/>
    <w:rsid w:val="00F815CE"/>
    <w:rsid w:val="00F93953"/>
    <w:rsid w:val="00F96BB7"/>
    <w:rsid w:val="00FE6678"/>
    <w:rsid w:val="00FF42F6"/>
    <w:rsid w:val="012CB496"/>
    <w:rsid w:val="02C4E735"/>
    <w:rsid w:val="042FDA1F"/>
    <w:rsid w:val="043C8C04"/>
    <w:rsid w:val="05B75358"/>
    <w:rsid w:val="07B262EE"/>
    <w:rsid w:val="08890B75"/>
    <w:rsid w:val="09F36908"/>
    <w:rsid w:val="0AE4D824"/>
    <w:rsid w:val="0BA1EA84"/>
    <w:rsid w:val="0C2F9424"/>
    <w:rsid w:val="0D6FB73B"/>
    <w:rsid w:val="0F5953F0"/>
    <w:rsid w:val="1341EC5D"/>
    <w:rsid w:val="13563238"/>
    <w:rsid w:val="14217DAC"/>
    <w:rsid w:val="159579A8"/>
    <w:rsid w:val="15ABAFB9"/>
    <w:rsid w:val="16CB8E5B"/>
    <w:rsid w:val="16E300B0"/>
    <w:rsid w:val="194386EE"/>
    <w:rsid w:val="1AAD73BA"/>
    <w:rsid w:val="1BD9E53A"/>
    <w:rsid w:val="1DB34C9D"/>
    <w:rsid w:val="1DD04D78"/>
    <w:rsid w:val="1EC77AC5"/>
    <w:rsid w:val="1F909E16"/>
    <w:rsid w:val="201545DF"/>
    <w:rsid w:val="204CE3AF"/>
    <w:rsid w:val="20E9A7C7"/>
    <w:rsid w:val="21AB640F"/>
    <w:rsid w:val="22D02C15"/>
    <w:rsid w:val="237E5931"/>
    <w:rsid w:val="257C4444"/>
    <w:rsid w:val="26AE0C6D"/>
    <w:rsid w:val="26DA7A30"/>
    <w:rsid w:val="26DE265A"/>
    <w:rsid w:val="27601986"/>
    <w:rsid w:val="278BEDAB"/>
    <w:rsid w:val="2851CA54"/>
    <w:rsid w:val="2A030417"/>
    <w:rsid w:val="2AB466E4"/>
    <w:rsid w:val="2BCB1DF5"/>
    <w:rsid w:val="2D49BBB4"/>
    <w:rsid w:val="2DEC07A6"/>
    <w:rsid w:val="2DEE4C0D"/>
    <w:rsid w:val="2EC10BD8"/>
    <w:rsid w:val="304274AB"/>
    <w:rsid w:val="3043B3DC"/>
    <w:rsid w:val="30BDB364"/>
    <w:rsid w:val="323C7499"/>
    <w:rsid w:val="32496903"/>
    <w:rsid w:val="331506AF"/>
    <w:rsid w:val="3435671D"/>
    <w:rsid w:val="351724FF"/>
    <w:rsid w:val="35435FF1"/>
    <w:rsid w:val="3554CD99"/>
    <w:rsid w:val="356F0A85"/>
    <w:rsid w:val="35D85ACA"/>
    <w:rsid w:val="362B48E2"/>
    <w:rsid w:val="394288B4"/>
    <w:rsid w:val="3BEEAEBF"/>
    <w:rsid w:val="3C045654"/>
    <w:rsid w:val="3C563FC2"/>
    <w:rsid w:val="3E52B353"/>
    <w:rsid w:val="3EBE0745"/>
    <w:rsid w:val="3F10D035"/>
    <w:rsid w:val="3F493FC3"/>
    <w:rsid w:val="41FD958D"/>
    <w:rsid w:val="421436F2"/>
    <w:rsid w:val="4264C3BA"/>
    <w:rsid w:val="43170B28"/>
    <w:rsid w:val="4426C7C1"/>
    <w:rsid w:val="457F87F1"/>
    <w:rsid w:val="4657D232"/>
    <w:rsid w:val="46F4A16A"/>
    <w:rsid w:val="47799970"/>
    <w:rsid w:val="4864E98B"/>
    <w:rsid w:val="48795E10"/>
    <w:rsid w:val="49E7C98C"/>
    <w:rsid w:val="4A00B9EC"/>
    <w:rsid w:val="4BADD579"/>
    <w:rsid w:val="4BE16167"/>
    <w:rsid w:val="4CF37DA5"/>
    <w:rsid w:val="4D404834"/>
    <w:rsid w:val="4D85C681"/>
    <w:rsid w:val="4DBD2C11"/>
    <w:rsid w:val="4DCFD2B7"/>
    <w:rsid w:val="4E2C992D"/>
    <w:rsid w:val="4E48E893"/>
    <w:rsid w:val="4E808166"/>
    <w:rsid w:val="4EB89810"/>
    <w:rsid w:val="4EED2390"/>
    <w:rsid w:val="4F2BE9CE"/>
    <w:rsid w:val="4F481250"/>
    <w:rsid w:val="4F6AFDA6"/>
    <w:rsid w:val="4FEC6E3F"/>
    <w:rsid w:val="507591D4"/>
    <w:rsid w:val="509A5BC1"/>
    <w:rsid w:val="517E213E"/>
    <w:rsid w:val="54139527"/>
    <w:rsid w:val="55D6082A"/>
    <w:rsid w:val="5607CABB"/>
    <w:rsid w:val="56F20F76"/>
    <w:rsid w:val="57CA9A84"/>
    <w:rsid w:val="58C036A6"/>
    <w:rsid w:val="5A1ECB3C"/>
    <w:rsid w:val="5A6DEB1B"/>
    <w:rsid w:val="5AC1BE4A"/>
    <w:rsid w:val="5AC9C85F"/>
    <w:rsid w:val="5BC70FC1"/>
    <w:rsid w:val="5C17161C"/>
    <w:rsid w:val="5DA58BDD"/>
    <w:rsid w:val="5E1C7951"/>
    <w:rsid w:val="5E87CC7D"/>
    <w:rsid w:val="5F17D12B"/>
    <w:rsid w:val="5FCCD6F5"/>
    <w:rsid w:val="5FE40D8F"/>
    <w:rsid w:val="60909E49"/>
    <w:rsid w:val="619686BA"/>
    <w:rsid w:val="6268C513"/>
    <w:rsid w:val="62D970F9"/>
    <w:rsid w:val="63959332"/>
    <w:rsid w:val="644BC3DB"/>
    <w:rsid w:val="6476C610"/>
    <w:rsid w:val="64E533F1"/>
    <w:rsid w:val="65E49DB9"/>
    <w:rsid w:val="662239C1"/>
    <w:rsid w:val="66F78BDB"/>
    <w:rsid w:val="67AAC6CC"/>
    <w:rsid w:val="67FC6917"/>
    <w:rsid w:val="68A4289B"/>
    <w:rsid w:val="6977F774"/>
    <w:rsid w:val="69983978"/>
    <w:rsid w:val="6A5F8EA8"/>
    <w:rsid w:val="6BDED373"/>
    <w:rsid w:val="6C2EB782"/>
    <w:rsid w:val="6C5B4A6C"/>
    <w:rsid w:val="6C7B30C3"/>
    <w:rsid w:val="6CD500AB"/>
    <w:rsid w:val="6DE8B957"/>
    <w:rsid w:val="6E9694B9"/>
    <w:rsid w:val="7021B7E8"/>
    <w:rsid w:val="70A81CEE"/>
    <w:rsid w:val="71BD8849"/>
    <w:rsid w:val="72439FD7"/>
    <w:rsid w:val="7288787D"/>
    <w:rsid w:val="738FD979"/>
    <w:rsid w:val="73BF2BEA"/>
    <w:rsid w:val="7554CE3D"/>
    <w:rsid w:val="767C7F83"/>
    <w:rsid w:val="76A224F8"/>
    <w:rsid w:val="77B51F83"/>
    <w:rsid w:val="77B64F53"/>
    <w:rsid w:val="784017D8"/>
    <w:rsid w:val="79354AC5"/>
    <w:rsid w:val="7989DD05"/>
    <w:rsid w:val="7BF90FE1"/>
    <w:rsid w:val="7C197059"/>
    <w:rsid w:val="7D8D939F"/>
    <w:rsid w:val="7DCD30A5"/>
    <w:rsid w:val="7E1A790A"/>
    <w:rsid w:val="7E1C8E58"/>
    <w:rsid w:val="7EF1C42A"/>
    <w:rsid w:val="7FAC1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65BE"/>
  <w15:chartTrackingRefBased/>
  <w15:docId w15:val="{97B9FB27-0DC0-4B60-AAC4-AE80C5B6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E9"/>
    <w:pPr>
      <w:spacing w:before="240" w:after="120"/>
    </w:pPr>
    <w:rPr>
      <w:lang w:eastAsia="en-GB"/>
    </w:rPr>
  </w:style>
  <w:style w:type="paragraph" w:styleId="Heading1">
    <w:name w:val="heading 1"/>
    <w:basedOn w:val="Normal"/>
    <w:next w:val="Normal"/>
    <w:link w:val="Heading1Char"/>
    <w:uiPriority w:val="9"/>
    <w:rsid w:val="008050A3"/>
    <w:pPr>
      <w:outlineLvl w:val="0"/>
    </w:pPr>
    <w:rPr>
      <w:b/>
      <w:bCs/>
      <w:color w:val="288647"/>
      <w:sz w:val="28"/>
      <w:szCs w:val="28"/>
    </w:rPr>
  </w:style>
  <w:style w:type="paragraph" w:styleId="Heading2">
    <w:name w:val="heading 2"/>
    <w:basedOn w:val="Normal"/>
    <w:next w:val="Normal"/>
    <w:link w:val="Heading2Char"/>
    <w:uiPriority w:val="9"/>
    <w:unhideWhenUsed/>
    <w:rsid w:val="00731227"/>
    <w:pPr>
      <w:outlineLvl w:val="1"/>
    </w:pPr>
    <w:rPr>
      <w:b/>
      <w:bCs/>
    </w:rPr>
  </w:style>
  <w:style w:type="paragraph" w:styleId="Heading3">
    <w:name w:val="heading 3"/>
    <w:basedOn w:val="Normal"/>
    <w:next w:val="Normal"/>
    <w:link w:val="Heading3Char"/>
    <w:uiPriority w:val="9"/>
    <w:unhideWhenUsed/>
    <w:rsid w:val="00165EED"/>
    <w:pPr>
      <w:keepNext/>
      <w:keepLines/>
      <w:spacing w:before="40" w:after="0"/>
      <w:outlineLvl w:val="2"/>
    </w:pPr>
    <w:rPr>
      <w:rFonts w:asciiTheme="majorHAnsi" w:eastAsiaTheme="majorEastAsia" w:hAnsiTheme="majorHAnsi" w:cstheme="majorBidi"/>
      <w:color w:val="144223" w:themeColor="accent1" w:themeShade="7F"/>
    </w:rPr>
  </w:style>
  <w:style w:type="paragraph" w:styleId="Heading4">
    <w:name w:val="heading 4"/>
    <w:basedOn w:val="Normal"/>
    <w:next w:val="Normal"/>
    <w:link w:val="Heading4Char"/>
    <w:uiPriority w:val="9"/>
    <w:unhideWhenUsed/>
    <w:rsid w:val="002A6451"/>
    <w:pPr>
      <w:keepNext/>
      <w:keepLines/>
      <w:spacing w:before="40" w:after="0"/>
      <w:outlineLvl w:val="3"/>
    </w:pPr>
    <w:rPr>
      <w:rFonts w:asciiTheme="majorHAnsi" w:eastAsiaTheme="majorEastAsia" w:hAnsiTheme="majorHAnsi" w:cstheme="majorBidi"/>
      <w:i/>
      <w:iCs/>
      <w:color w:val="1E6435" w:themeColor="accent1" w:themeShade="BF"/>
    </w:rPr>
  </w:style>
  <w:style w:type="paragraph" w:styleId="Heading5">
    <w:name w:val="heading 5"/>
    <w:basedOn w:val="Normal"/>
    <w:next w:val="Normal"/>
    <w:link w:val="Heading5Char"/>
    <w:uiPriority w:val="9"/>
    <w:semiHidden/>
    <w:unhideWhenUsed/>
    <w:qFormat/>
    <w:rsid w:val="00F43CAF"/>
    <w:pPr>
      <w:keepNext/>
      <w:keepLines/>
      <w:spacing w:before="40" w:after="0"/>
      <w:outlineLvl w:val="4"/>
    </w:pPr>
    <w:rPr>
      <w:rFonts w:asciiTheme="majorHAnsi" w:eastAsiaTheme="majorEastAsia" w:hAnsiTheme="majorHAnsi" w:cstheme="majorBidi"/>
      <w:color w:val="1E6435" w:themeColor="accent1" w:themeShade="BF"/>
    </w:rPr>
  </w:style>
  <w:style w:type="paragraph" w:styleId="Heading6">
    <w:name w:val="heading 6"/>
    <w:basedOn w:val="Normal"/>
    <w:next w:val="Normal"/>
    <w:link w:val="Heading6Char"/>
    <w:uiPriority w:val="9"/>
    <w:semiHidden/>
    <w:unhideWhenUsed/>
    <w:qFormat/>
    <w:rsid w:val="001761C0"/>
    <w:pPr>
      <w:keepNext/>
      <w:keepLines/>
      <w:spacing w:before="40" w:after="0"/>
      <w:outlineLvl w:val="5"/>
    </w:pPr>
    <w:rPr>
      <w:rFonts w:asciiTheme="majorHAnsi" w:eastAsiaTheme="majorEastAsia" w:hAnsiTheme="majorHAnsi" w:cstheme="majorBidi"/>
      <w:color w:val="1442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numPr>
        <w:numId w:val="3"/>
      </w:numPr>
      <w:tabs>
        <w:tab w:val="left" w:pos="284"/>
      </w:tabs>
      <w:ind w:left="568" w:hanging="284"/>
      <w:contextualSpacing w:val="0"/>
    </w:pPr>
  </w:style>
  <w:style w:type="numbering" w:customStyle="1" w:styleId="CurrentList1">
    <w:name w:val="Current List1"/>
    <w:uiPriority w:val="99"/>
    <w:rsid w:val="00876CFF"/>
    <w:pPr>
      <w:numPr>
        <w:numId w:val="1"/>
      </w:numPr>
    </w:pPr>
  </w:style>
  <w:style w:type="character" w:customStyle="1" w:styleId="Heading1Char">
    <w:name w:val="Heading 1 Char"/>
    <w:basedOn w:val="DefaultParagraphFont"/>
    <w:link w:val="Heading1"/>
    <w:uiPriority w:val="9"/>
    <w:rsid w:val="008050A3"/>
    <w:rPr>
      <w:b/>
      <w:bCs/>
      <w:color w:val="288647"/>
      <w:sz w:val="28"/>
      <w:szCs w:val="28"/>
    </w:rPr>
  </w:style>
  <w:style w:type="character" w:customStyle="1" w:styleId="Heading2Char">
    <w:name w:val="Heading 2 Char"/>
    <w:basedOn w:val="DefaultParagraphFont"/>
    <w:link w:val="Heading2"/>
    <w:uiPriority w:val="9"/>
    <w:rsid w:val="00731227"/>
    <w:rPr>
      <w:b/>
      <w:bCs/>
    </w:rPr>
  </w:style>
  <w:style w:type="paragraph" w:customStyle="1" w:styleId="Heading1Islington">
    <w:name w:val="Heading 1 (Islington)"/>
    <w:basedOn w:val="Heading1"/>
    <w:next w:val="BodytextIslington"/>
    <w:qFormat/>
    <w:rsid w:val="003831AD"/>
    <w:rPr>
      <w:b w:val="0"/>
      <w:sz w:val="48"/>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2"/>
      </w:numPr>
    </w:pPr>
  </w:style>
  <w:style w:type="paragraph" w:customStyle="1" w:styleId="Heading2Islington">
    <w:name w:val="Heading 2 (Islington)"/>
    <w:basedOn w:val="Heading2"/>
    <w:next w:val="BodytextIslington"/>
    <w:qFormat/>
    <w:rsid w:val="00600411"/>
    <w:rPr>
      <w:b w:val="0"/>
      <w:sz w:val="40"/>
    </w:rPr>
  </w:style>
  <w:style w:type="paragraph" w:customStyle="1" w:styleId="Heading6Islington">
    <w:name w:val="Heading 6 (Islington)"/>
    <w:basedOn w:val="Heading6"/>
    <w:next w:val="BodytextIslington"/>
    <w:qFormat/>
    <w:rsid w:val="0098257B"/>
    <w:pPr>
      <w:spacing w:before="240" w:after="120"/>
    </w:pPr>
    <w:rPr>
      <w:rFonts w:asciiTheme="minorHAnsi" w:hAnsiTheme="minorHAnsi"/>
      <w:color w:val="767676" w:themeColor="accent3"/>
    </w:rPr>
  </w:style>
  <w:style w:type="paragraph" w:customStyle="1" w:styleId="Heading5Islington">
    <w:name w:val="Heading 5 (Islington)"/>
    <w:basedOn w:val="Heading5"/>
    <w:next w:val="BodytextIslington"/>
    <w:qFormat/>
    <w:rsid w:val="0098257B"/>
    <w:pPr>
      <w:spacing w:before="240" w:after="120"/>
    </w:pPr>
    <w:rPr>
      <w:rFonts w:asciiTheme="minorHAnsi" w:hAnsiTheme="minorHAnsi"/>
      <w:bCs/>
      <w:color w:val="288647" w:themeColor="accent1"/>
    </w:rPr>
  </w:style>
  <w:style w:type="paragraph" w:customStyle="1" w:styleId="Heading4Islington">
    <w:name w:val="Heading 4 (Islington)"/>
    <w:basedOn w:val="Heading4"/>
    <w:next w:val="BodytextIslington"/>
    <w:qFormat/>
    <w:rsid w:val="00600411"/>
    <w:pPr>
      <w:spacing w:before="240" w:after="120"/>
    </w:pPr>
    <w:rPr>
      <w:b/>
      <w:i w:val="0"/>
      <w:color w:val="000000" w:themeColor="text1"/>
    </w:r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4"/>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82316E"/>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tblStylePr w:type="band2Horz">
      <w:tblPr/>
      <w:tcPr>
        <w:shd w:val="clear" w:color="auto" w:fill="E3E3E3" w:themeFill="accent3" w:themeFillTint="33"/>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paragraph" w:customStyle="1" w:styleId="Heading3Islington">
    <w:name w:val="Heading 3 (Islington)"/>
    <w:basedOn w:val="Heading3"/>
    <w:next w:val="BodytextIslington"/>
    <w:qFormat/>
    <w:rsid w:val="00600411"/>
    <w:pPr>
      <w:spacing w:before="240" w:after="120"/>
    </w:pPr>
    <w:rPr>
      <w:color w:val="000000" w:themeColor="text1"/>
      <w:sz w:val="32"/>
    </w:rPr>
  </w:style>
  <w:style w:type="character" w:customStyle="1" w:styleId="Heading3Char">
    <w:name w:val="Heading 3 Char"/>
    <w:basedOn w:val="DefaultParagraphFont"/>
    <w:link w:val="Heading3"/>
    <w:uiPriority w:val="9"/>
    <w:rsid w:val="00165EED"/>
    <w:rPr>
      <w:rFonts w:asciiTheme="majorHAnsi" w:eastAsiaTheme="majorEastAsia" w:hAnsiTheme="majorHAnsi" w:cstheme="majorBidi"/>
      <w:color w:val="144223" w:themeColor="accent1" w:themeShade="7F"/>
      <w:lang w:eastAsia="en-GB"/>
    </w:rPr>
  </w:style>
  <w:style w:type="character" w:customStyle="1" w:styleId="Heading4Char">
    <w:name w:val="Heading 4 Char"/>
    <w:basedOn w:val="DefaultParagraphFont"/>
    <w:link w:val="Heading4"/>
    <w:uiPriority w:val="9"/>
    <w:rsid w:val="002A6451"/>
    <w:rPr>
      <w:rFonts w:asciiTheme="majorHAnsi" w:eastAsiaTheme="majorEastAsia" w:hAnsiTheme="majorHAnsi" w:cstheme="majorBidi"/>
      <w:i/>
      <w:iCs/>
      <w:color w:val="1E6435" w:themeColor="accent1" w:themeShade="BF"/>
      <w:lang w:eastAsia="en-GB"/>
    </w:rPr>
  </w:style>
  <w:style w:type="character" w:customStyle="1" w:styleId="Heading6Char">
    <w:name w:val="Heading 6 Char"/>
    <w:basedOn w:val="DefaultParagraphFont"/>
    <w:link w:val="Heading6"/>
    <w:uiPriority w:val="9"/>
    <w:semiHidden/>
    <w:rsid w:val="001761C0"/>
    <w:rPr>
      <w:rFonts w:asciiTheme="majorHAnsi" w:eastAsiaTheme="majorEastAsia" w:hAnsiTheme="majorHAnsi" w:cstheme="majorBidi"/>
      <w:color w:val="144223" w:themeColor="accent1" w:themeShade="7F"/>
      <w:lang w:eastAsia="en-GB"/>
    </w:rPr>
  </w:style>
  <w:style w:type="character" w:customStyle="1" w:styleId="Heading5Char">
    <w:name w:val="Heading 5 Char"/>
    <w:basedOn w:val="DefaultParagraphFont"/>
    <w:link w:val="Heading5"/>
    <w:uiPriority w:val="9"/>
    <w:semiHidden/>
    <w:rsid w:val="00F43CAF"/>
    <w:rPr>
      <w:rFonts w:asciiTheme="majorHAnsi" w:eastAsiaTheme="majorEastAsia" w:hAnsiTheme="majorHAnsi" w:cstheme="majorBidi"/>
      <w:color w:val="1E6435" w:themeColor="accent1" w:themeShade="BF"/>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221D5A"/>
    <w:rPr>
      <w:color w:val="605E5C"/>
      <w:shd w:val="clear" w:color="auto" w:fill="E1DFDD"/>
    </w:rPr>
  </w:style>
  <w:style w:type="paragraph" w:customStyle="1" w:styleId="paragraph">
    <w:name w:val="paragraph"/>
    <w:basedOn w:val="Normal"/>
    <w:rsid w:val="008A6B8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A6B83"/>
  </w:style>
  <w:style w:type="character" w:customStyle="1" w:styleId="eop">
    <w:name w:val="eop"/>
    <w:basedOn w:val="DefaultParagraphFont"/>
    <w:rsid w:val="008A6B83"/>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3D73"/>
    <w:rPr>
      <w:b/>
      <w:bCs/>
    </w:rPr>
  </w:style>
  <w:style w:type="character" w:customStyle="1" w:styleId="CommentSubjectChar">
    <w:name w:val="Comment Subject Char"/>
    <w:basedOn w:val="CommentTextChar"/>
    <w:link w:val="CommentSubject"/>
    <w:uiPriority w:val="99"/>
    <w:semiHidden/>
    <w:rsid w:val="00233D73"/>
    <w:rPr>
      <w:b/>
      <w:bCs/>
      <w:sz w:val="20"/>
      <w:szCs w:val="20"/>
      <w:lang w:eastAsia="en-GB"/>
    </w:rPr>
  </w:style>
  <w:style w:type="paragraph" w:styleId="Revision">
    <w:name w:val="Revision"/>
    <w:hidden/>
    <w:uiPriority w:val="99"/>
    <w:semiHidden/>
    <w:rsid w:val="0001523B"/>
    <w:rPr>
      <w:lang w:eastAsia="en-GB"/>
    </w:rPr>
  </w:style>
  <w:style w:type="paragraph" w:styleId="BodyText2">
    <w:name w:val="Body Text 2"/>
    <w:basedOn w:val="Normal"/>
    <w:link w:val="BodyText2Char"/>
    <w:rsid w:val="00BA02D4"/>
    <w:pPr>
      <w:spacing w:before="0" w:after="0"/>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rsid w:val="00BA02D4"/>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BA02D4"/>
    <w:pPr>
      <w:spacing w:before="0"/>
    </w:pPr>
    <w:rPr>
      <w:rFonts w:ascii="Tahoma" w:eastAsia="Times New Roman" w:hAnsi="Tahoma" w:cs="Times New Roman"/>
      <w:szCs w:val="20"/>
      <w:lang w:eastAsia="en-US"/>
    </w:rPr>
  </w:style>
  <w:style w:type="character" w:customStyle="1" w:styleId="BodyTextChar">
    <w:name w:val="Body Text Char"/>
    <w:basedOn w:val="DefaultParagraphFont"/>
    <w:link w:val="BodyText"/>
    <w:uiPriority w:val="99"/>
    <w:semiHidden/>
    <w:rsid w:val="00BA02D4"/>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4383">
      <w:bodyDiv w:val="1"/>
      <w:marLeft w:val="0"/>
      <w:marRight w:val="0"/>
      <w:marTop w:val="0"/>
      <w:marBottom w:val="0"/>
      <w:divBdr>
        <w:top w:val="none" w:sz="0" w:space="0" w:color="auto"/>
        <w:left w:val="none" w:sz="0" w:space="0" w:color="auto"/>
        <w:bottom w:val="none" w:sz="0" w:space="0" w:color="auto"/>
        <w:right w:val="none" w:sz="0" w:space="0" w:color="auto"/>
      </w:divBdr>
      <w:divsChild>
        <w:div w:id="1373116598">
          <w:marLeft w:val="0"/>
          <w:marRight w:val="0"/>
          <w:marTop w:val="0"/>
          <w:marBottom w:val="0"/>
          <w:divBdr>
            <w:top w:val="none" w:sz="0" w:space="0" w:color="auto"/>
            <w:left w:val="none" w:sz="0" w:space="0" w:color="auto"/>
            <w:bottom w:val="none" w:sz="0" w:space="0" w:color="auto"/>
            <w:right w:val="none" w:sz="0" w:space="0" w:color="auto"/>
          </w:divBdr>
        </w:div>
        <w:div w:id="2111389074">
          <w:marLeft w:val="0"/>
          <w:marRight w:val="0"/>
          <w:marTop w:val="0"/>
          <w:marBottom w:val="0"/>
          <w:divBdr>
            <w:top w:val="none" w:sz="0" w:space="0" w:color="auto"/>
            <w:left w:val="none" w:sz="0" w:space="0" w:color="auto"/>
            <w:bottom w:val="none" w:sz="0" w:space="0" w:color="auto"/>
            <w:right w:val="none" w:sz="0" w:space="0" w:color="auto"/>
          </w:divBdr>
        </w:div>
      </w:divsChild>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18987057">
      <w:bodyDiv w:val="1"/>
      <w:marLeft w:val="0"/>
      <w:marRight w:val="0"/>
      <w:marTop w:val="0"/>
      <w:marBottom w:val="0"/>
      <w:divBdr>
        <w:top w:val="none" w:sz="0" w:space="0" w:color="auto"/>
        <w:left w:val="none" w:sz="0" w:space="0" w:color="auto"/>
        <w:bottom w:val="none" w:sz="0" w:space="0" w:color="auto"/>
        <w:right w:val="none" w:sz="0" w:space="0" w:color="auto"/>
      </w:divBdr>
      <w:divsChild>
        <w:div w:id="44261380">
          <w:marLeft w:val="0"/>
          <w:marRight w:val="0"/>
          <w:marTop w:val="0"/>
          <w:marBottom w:val="0"/>
          <w:divBdr>
            <w:top w:val="none" w:sz="0" w:space="0" w:color="auto"/>
            <w:left w:val="none" w:sz="0" w:space="0" w:color="auto"/>
            <w:bottom w:val="none" w:sz="0" w:space="0" w:color="auto"/>
            <w:right w:val="none" w:sz="0" w:space="0" w:color="auto"/>
          </w:divBdr>
        </w:div>
        <w:div w:id="121852889">
          <w:marLeft w:val="0"/>
          <w:marRight w:val="0"/>
          <w:marTop w:val="0"/>
          <w:marBottom w:val="0"/>
          <w:divBdr>
            <w:top w:val="none" w:sz="0" w:space="0" w:color="auto"/>
            <w:left w:val="none" w:sz="0" w:space="0" w:color="auto"/>
            <w:bottom w:val="none" w:sz="0" w:space="0" w:color="auto"/>
            <w:right w:val="none" w:sz="0" w:space="0" w:color="auto"/>
          </w:divBdr>
        </w:div>
        <w:div w:id="146675689">
          <w:marLeft w:val="0"/>
          <w:marRight w:val="0"/>
          <w:marTop w:val="0"/>
          <w:marBottom w:val="0"/>
          <w:divBdr>
            <w:top w:val="none" w:sz="0" w:space="0" w:color="auto"/>
            <w:left w:val="none" w:sz="0" w:space="0" w:color="auto"/>
            <w:bottom w:val="none" w:sz="0" w:space="0" w:color="auto"/>
            <w:right w:val="none" w:sz="0" w:space="0" w:color="auto"/>
          </w:divBdr>
        </w:div>
        <w:div w:id="293953481">
          <w:marLeft w:val="0"/>
          <w:marRight w:val="0"/>
          <w:marTop w:val="0"/>
          <w:marBottom w:val="0"/>
          <w:divBdr>
            <w:top w:val="none" w:sz="0" w:space="0" w:color="auto"/>
            <w:left w:val="none" w:sz="0" w:space="0" w:color="auto"/>
            <w:bottom w:val="none" w:sz="0" w:space="0" w:color="auto"/>
            <w:right w:val="none" w:sz="0" w:space="0" w:color="auto"/>
          </w:divBdr>
        </w:div>
        <w:div w:id="324357459">
          <w:marLeft w:val="0"/>
          <w:marRight w:val="0"/>
          <w:marTop w:val="0"/>
          <w:marBottom w:val="0"/>
          <w:divBdr>
            <w:top w:val="none" w:sz="0" w:space="0" w:color="auto"/>
            <w:left w:val="none" w:sz="0" w:space="0" w:color="auto"/>
            <w:bottom w:val="none" w:sz="0" w:space="0" w:color="auto"/>
            <w:right w:val="none" w:sz="0" w:space="0" w:color="auto"/>
          </w:divBdr>
        </w:div>
        <w:div w:id="428933244">
          <w:marLeft w:val="0"/>
          <w:marRight w:val="0"/>
          <w:marTop w:val="0"/>
          <w:marBottom w:val="0"/>
          <w:divBdr>
            <w:top w:val="none" w:sz="0" w:space="0" w:color="auto"/>
            <w:left w:val="none" w:sz="0" w:space="0" w:color="auto"/>
            <w:bottom w:val="none" w:sz="0" w:space="0" w:color="auto"/>
            <w:right w:val="none" w:sz="0" w:space="0" w:color="auto"/>
          </w:divBdr>
        </w:div>
        <w:div w:id="435906044">
          <w:marLeft w:val="0"/>
          <w:marRight w:val="0"/>
          <w:marTop w:val="0"/>
          <w:marBottom w:val="0"/>
          <w:divBdr>
            <w:top w:val="none" w:sz="0" w:space="0" w:color="auto"/>
            <w:left w:val="none" w:sz="0" w:space="0" w:color="auto"/>
            <w:bottom w:val="none" w:sz="0" w:space="0" w:color="auto"/>
            <w:right w:val="none" w:sz="0" w:space="0" w:color="auto"/>
          </w:divBdr>
        </w:div>
        <w:div w:id="525412868">
          <w:marLeft w:val="0"/>
          <w:marRight w:val="0"/>
          <w:marTop w:val="0"/>
          <w:marBottom w:val="0"/>
          <w:divBdr>
            <w:top w:val="none" w:sz="0" w:space="0" w:color="auto"/>
            <w:left w:val="none" w:sz="0" w:space="0" w:color="auto"/>
            <w:bottom w:val="none" w:sz="0" w:space="0" w:color="auto"/>
            <w:right w:val="none" w:sz="0" w:space="0" w:color="auto"/>
          </w:divBdr>
        </w:div>
        <w:div w:id="723136897">
          <w:marLeft w:val="0"/>
          <w:marRight w:val="0"/>
          <w:marTop w:val="0"/>
          <w:marBottom w:val="0"/>
          <w:divBdr>
            <w:top w:val="none" w:sz="0" w:space="0" w:color="auto"/>
            <w:left w:val="none" w:sz="0" w:space="0" w:color="auto"/>
            <w:bottom w:val="none" w:sz="0" w:space="0" w:color="auto"/>
            <w:right w:val="none" w:sz="0" w:space="0" w:color="auto"/>
          </w:divBdr>
        </w:div>
        <w:div w:id="884172816">
          <w:marLeft w:val="0"/>
          <w:marRight w:val="0"/>
          <w:marTop w:val="0"/>
          <w:marBottom w:val="0"/>
          <w:divBdr>
            <w:top w:val="none" w:sz="0" w:space="0" w:color="auto"/>
            <w:left w:val="none" w:sz="0" w:space="0" w:color="auto"/>
            <w:bottom w:val="none" w:sz="0" w:space="0" w:color="auto"/>
            <w:right w:val="none" w:sz="0" w:space="0" w:color="auto"/>
          </w:divBdr>
        </w:div>
        <w:div w:id="956327593">
          <w:marLeft w:val="0"/>
          <w:marRight w:val="0"/>
          <w:marTop w:val="0"/>
          <w:marBottom w:val="0"/>
          <w:divBdr>
            <w:top w:val="none" w:sz="0" w:space="0" w:color="auto"/>
            <w:left w:val="none" w:sz="0" w:space="0" w:color="auto"/>
            <w:bottom w:val="none" w:sz="0" w:space="0" w:color="auto"/>
            <w:right w:val="none" w:sz="0" w:space="0" w:color="auto"/>
          </w:divBdr>
        </w:div>
        <w:div w:id="1015496409">
          <w:marLeft w:val="0"/>
          <w:marRight w:val="0"/>
          <w:marTop w:val="0"/>
          <w:marBottom w:val="0"/>
          <w:divBdr>
            <w:top w:val="none" w:sz="0" w:space="0" w:color="auto"/>
            <w:left w:val="none" w:sz="0" w:space="0" w:color="auto"/>
            <w:bottom w:val="none" w:sz="0" w:space="0" w:color="auto"/>
            <w:right w:val="none" w:sz="0" w:space="0" w:color="auto"/>
          </w:divBdr>
        </w:div>
        <w:div w:id="1074663422">
          <w:marLeft w:val="0"/>
          <w:marRight w:val="0"/>
          <w:marTop w:val="0"/>
          <w:marBottom w:val="0"/>
          <w:divBdr>
            <w:top w:val="none" w:sz="0" w:space="0" w:color="auto"/>
            <w:left w:val="none" w:sz="0" w:space="0" w:color="auto"/>
            <w:bottom w:val="none" w:sz="0" w:space="0" w:color="auto"/>
            <w:right w:val="none" w:sz="0" w:space="0" w:color="auto"/>
          </w:divBdr>
        </w:div>
        <w:div w:id="1717655423">
          <w:marLeft w:val="0"/>
          <w:marRight w:val="0"/>
          <w:marTop w:val="0"/>
          <w:marBottom w:val="0"/>
          <w:divBdr>
            <w:top w:val="none" w:sz="0" w:space="0" w:color="auto"/>
            <w:left w:val="none" w:sz="0" w:space="0" w:color="auto"/>
            <w:bottom w:val="none" w:sz="0" w:space="0" w:color="auto"/>
            <w:right w:val="none" w:sz="0" w:space="0" w:color="auto"/>
          </w:divBdr>
        </w:div>
        <w:div w:id="1877083693">
          <w:marLeft w:val="0"/>
          <w:marRight w:val="0"/>
          <w:marTop w:val="0"/>
          <w:marBottom w:val="0"/>
          <w:divBdr>
            <w:top w:val="none" w:sz="0" w:space="0" w:color="auto"/>
            <w:left w:val="none" w:sz="0" w:space="0" w:color="auto"/>
            <w:bottom w:val="none" w:sz="0" w:space="0" w:color="auto"/>
            <w:right w:val="none" w:sz="0" w:space="0" w:color="auto"/>
          </w:divBdr>
        </w:div>
        <w:div w:id="1936476468">
          <w:marLeft w:val="0"/>
          <w:marRight w:val="0"/>
          <w:marTop w:val="0"/>
          <w:marBottom w:val="0"/>
          <w:divBdr>
            <w:top w:val="none" w:sz="0" w:space="0" w:color="auto"/>
            <w:left w:val="none" w:sz="0" w:space="0" w:color="auto"/>
            <w:bottom w:val="none" w:sz="0" w:space="0" w:color="auto"/>
            <w:right w:val="none" w:sz="0" w:space="0" w:color="auto"/>
          </w:divBdr>
        </w:div>
        <w:div w:id="2006126932">
          <w:marLeft w:val="0"/>
          <w:marRight w:val="0"/>
          <w:marTop w:val="0"/>
          <w:marBottom w:val="0"/>
          <w:divBdr>
            <w:top w:val="none" w:sz="0" w:space="0" w:color="auto"/>
            <w:left w:val="none" w:sz="0" w:space="0" w:color="auto"/>
            <w:bottom w:val="none" w:sz="0" w:space="0" w:color="auto"/>
            <w:right w:val="none" w:sz="0" w:space="0" w:color="auto"/>
          </w:divBdr>
        </w:div>
        <w:div w:id="2011827573">
          <w:marLeft w:val="0"/>
          <w:marRight w:val="0"/>
          <w:marTop w:val="0"/>
          <w:marBottom w:val="0"/>
          <w:divBdr>
            <w:top w:val="none" w:sz="0" w:space="0" w:color="auto"/>
            <w:left w:val="none" w:sz="0" w:space="0" w:color="auto"/>
            <w:bottom w:val="none" w:sz="0" w:space="0" w:color="auto"/>
            <w:right w:val="none" w:sz="0" w:space="0" w:color="auto"/>
          </w:divBdr>
        </w:div>
        <w:div w:id="2118325514">
          <w:marLeft w:val="0"/>
          <w:marRight w:val="0"/>
          <w:marTop w:val="0"/>
          <w:marBottom w:val="0"/>
          <w:divBdr>
            <w:top w:val="none" w:sz="0" w:space="0" w:color="auto"/>
            <w:left w:val="none" w:sz="0" w:space="0" w:color="auto"/>
            <w:bottom w:val="none" w:sz="0" w:space="0" w:color="auto"/>
            <w:right w:val="none" w:sz="0" w:space="0" w:color="auto"/>
          </w:divBdr>
        </w:div>
      </w:divsChild>
    </w:div>
    <w:div w:id="6752328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98">
          <w:marLeft w:val="0"/>
          <w:marRight w:val="0"/>
          <w:marTop w:val="0"/>
          <w:marBottom w:val="0"/>
          <w:divBdr>
            <w:top w:val="none" w:sz="0" w:space="0" w:color="auto"/>
            <w:left w:val="none" w:sz="0" w:space="0" w:color="auto"/>
            <w:bottom w:val="none" w:sz="0" w:space="0" w:color="auto"/>
            <w:right w:val="none" w:sz="0" w:space="0" w:color="auto"/>
          </w:divBdr>
        </w:div>
        <w:div w:id="606429806">
          <w:marLeft w:val="0"/>
          <w:marRight w:val="0"/>
          <w:marTop w:val="0"/>
          <w:marBottom w:val="0"/>
          <w:divBdr>
            <w:top w:val="none" w:sz="0" w:space="0" w:color="auto"/>
            <w:left w:val="none" w:sz="0" w:space="0" w:color="auto"/>
            <w:bottom w:val="none" w:sz="0" w:space="0" w:color="auto"/>
            <w:right w:val="none" w:sz="0" w:space="0" w:color="auto"/>
          </w:divBdr>
        </w:div>
      </w:divsChild>
    </w:div>
    <w:div w:id="771901966">
      <w:bodyDiv w:val="1"/>
      <w:marLeft w:val="0"/>
      <w:marRight w:val="0"/>
      <w:marTop w:val="0"/>
      <w:marBottom w:val="0"/>
      <w:divBdr>
        <w:top w:val="none" w:sz="0" w:space="0" w:color="auto"/>
        <w:left w:val="none" w:sz="0" w:space="0" w:color="auto"/>
        <w:bottom w:val="none" w:sz="0" w:space="0" w:color="auto"/>
        <w:right w:val="none" w:sz="0" w:space="0" w:color="auto"/>
      </w:divBdr>
      <w:divsChild>
        <w:div w:id="174807922">
          <w:marLeft w:val="0"/>
          <w:marRight w:val="0"/>
          <w:marTop w:val="0"/>
          <w:marBottom w:val="0"/>
          <w:divBdr>
            <w:top w:val="none" w:sz="0" w:space="0" w:color="auto"/>
            <w:left w:val="none" w:sz="0" w:space="0" w:color="auto"/>
            <w:bottom w:val="none" w:sz="0" w:space="0" w:color="auto"/>
            <w:right w:val="none" w:sz="0" w:space="0" w:color="auto"/>
          </w:divBdr>
        </w:div>
        <w:div w:id="951983661">
          <w:marLeft w:val="0"/>
          <w:marRight w:val="0"/>
          <w:marTop w:val="0"/>
          <w:marBottom w:val="0"/>
          <w:divBdr>
            <w:top w:val="none" w:sz="0" w:space="0" w:color="auto"/>
            <w:left w:val="none" w:sz="0" w:space="0" w:color="auto"/>
            <w:bottom w:val="none" w:sz="0" w:space="0" w:color="auto"/>
            <w:right w:val="none" w:sz="0" w:space="0" w:color="auto"/>
          </w:divBdr>
        </w:div>
        <w:div w:id="1484010819">
          <w:marLeft w:val="0"/>
          <w:marRight w:val="0"/>
          <w:marTop w:val="0"/>
          <w:marBottom w:val="0"/>
          <w:divBdr>
            <w:top w:val="none" w:sz="0" w:space="0" w:color="auto"/>
            <w:left w:val="none" w:sz="0" w:space="0" w:color="auto"/>
            <w:bottom w:val="none" w:sz="0" w:space="0" w:color="auto"/>
            <w:right w:val="none" w:sz="0" w:space="0" w:color="auto"/>
          </w:divBdr>
        </w:div>
        <w:div w:id="1695688140">
          <w:marLeft w:val="0"/>
          <w:marRight w:val="0"/>
          <w:marTop w:val="0"/>
          <w:marBottom w:val="0"/>
          <w:divBdr>
            <w:top w:val="none" w:sz="0" w:space="0" w:color="auto"/>
            <w:left w:val="none" w:sz="0" w:space="0" w:color="auto"/>
            <w:bottom w:val="none" w:sz="0" w:space="0" w:color="auto"/>
            <w:right w:val="none" w:sz="0" w:space="0" w:color="auto"/>
          </w:divBdr>
        </w:div>
      </w:divsChild>
    </w:div>
    <w:div w:id="845827088">
      <w:bodyDiv w:val="1"/>
      <w:marLeft w:val="0"/>
      <w:marRight w:val="0"/>
      <w:marTop w:val="0"/>
      <w:marBottom w:val="0"/>
      <w:divBdr>
        <w:top w:val="none" w:sz="0" w:space="0" w:color="auto"/>
        <w:left w:val="none" w:sz="0" w:space="0" w:color="auto"/>
        <w:bottom w:val="none" w:sz="0" w:space="0" w:color="auto"/>
        <w:right w:val="none" w:sz="0" w:space="0" w:color="auto"/>
      </w:divBdr>
      <w:divsChild>
        <w:div w:id="724911831">
          <w:marLeft w:val="0"/>
          <w:marRight w:val="0"/>
          <w:marTop w:val="0"/>
          <w:marBottom w:val="0"/>
          <w:divBdr>
            <w:top w:val="none" w:sz="0" w:space="0" w:color="auto"/>
            <w:left w:val="none" w:sz="0" w:space="0" w:color="auto"/>
            <w:bottom w:val="none" w:sz="0" w:space="0" w:color="auto"/>
            <w:right w:val="none" w:sz="0" w:space="0" w:color="auto"/>
          </w:divBdr>
        </w:div>
        <w:div w:id="824977400">
          <w:marLeft w:val="0"/>
          <w:marRight w:val="0"/>
          <w:marTop w:val="0"/>
          <w:marBottom w:val="0"/>
          <w:divBdr>
            <w:top w:val="none" w:sz="0" w:space="0" w:color="auto"/>
            <w:left w:val="none" w:sz="0" w:space="0" w:color="auto"/>
            <w:bottom w:val="none" w:sz="0" w:space="0" w:color="auto"/>
            <w:right w:val="none" w:sz="0" w:space="0" w:color="auto"/>
          </w:divBdr>
        </w:div>
        <w:div w:id="1536507628">
          <w:marLeft w:val="0"/>
          <w:marRight w:val="0"/>
          <w:marTop w:val="0"/>
          <w:marBottom w:val="0"/>
          <w:divBdr>
            <w:top w:val="none" w:sz="0" w:space="0" w:color="auto"/>
            <w:left w:val="none" w:sz="0" w:space="0" w:color="auto"/>
            <w:bottom w:val="none" w:sz="0" w:space="0" w:color="auto"/>
            <w:right w:val="none" w:sz="0" w:space="0" w:color="auto"/>
          </w:divBdr>
        </w:div>
        <w:div w:id="2104109764">
          <w:marLeft w:val="0"/>
          <w:marRight w:val="0"/>
          <w:marTop w:val="0"/>
          <w:marBottom w:val="0"/>
          <w:divBdr>
            <w:top w:val="none" w:sz="0" w:space="0" w:color="auto"/>
            <w:left w:val="none" w:sz="0" w:space="0" w:color="auto"/>
            <w:bottom w:val="none" w:sz="0" w:space="0" w:color="auto"/>
            <w:right w:val="none" w:sz="0" w:space="0" w:color="auto"/>
          </w:divBdr>
        </w:div>
      </w:divsChild>
    </w:div>
    <w:div w:id="941839386">
      <w:bodyDiv w:val="1"/>
      <w:marLeft w:val="0"/>
      <w:marRight w:val="0"/>
      <w:marTop w:val="0"/>
      <w:marBottom w:val="0"/>
      <w:divBdr>
        <w:top w:val="none" w:sz="0" w:space="0" w:color="auto"/>
        <w:left w:val="none" w:sz="0" w:space="0" w:color="auto"/>
        <w:bottom w:val="none" w:sz="0" w:space="0" w:color="auto"/>
        <w:right w:val="none" w:sz="0" w:space="0" w:color="auto"/>
      </w:divBdr>
      <w:divsChild>
        <w:div w:id="483552227">
          <w:marLeft w:val="0"/>
          <w:marRight w:val="0"/>
          <w:marTop w:val="0"/>
          <w:marBottom w:val="0"/>
          <w:divBdr>
            <w:top w:val="none" w:sz="0" w:space="0" w:color="auto"/>
            <w:left w:val="none" w:sz="0" w:space="0" w:color="auto"/>
            <w:bottom w:val="none" w:sz="0" w:space="0" w:color="auto"/>
            <w:right w:val="none" w:sz="0" w:space="0" w:color="auto"/>
          </w:divBdr>
        </w:div>
        <w:div w:id="960921170">
          <w:marLeft w:val="0"/>
          <w:marRight w:val="0"/>
          <w:marTop w:val="0"/>
          <w:marBottom w:val="0"/>
          <w:divBdr>
            <w:top w:val="none" w:sz="0" w:space="0" w:color="auto"/>
            <w:left w:val="none" w:sz="0" w:space="0" w:color="auto"/>
            <w:bottom w:val="none" w:sz="0" w:space="0" w:color="auto"/>
            <w:right w:val="none" w:sz="0" w:space="0" w:color="auto"/>
          </w:divBdr>
        </w:div>
        <w:div w:id="994987755">
          <w:marLeft w:val="0"/>
          <w:marRight w:val="0"/>
          <w:marTop w:val="0"/>
          <w:marBottom w:val="0"/>
          <w:divBdr>
            <w:top w:val="none" w:sz="0" w:space="0" w:color="auto"/>
            <w:left w:val="none" w:sz="0" w:space="0" w:color="auto"/>
            <w:bottom w:val="none" w:sz="0" w:space="0" w:color="auto"/>
            <w:right w:val="none" w:sz="0" w:space="0" w:color="auto"/>
          </w:divBdr>
        </w:div>
        <w:div w:id="2132900661">
          <w:marLeft w:val="0"/>
          <w:marRight w:val="0"/>
          <w:marTop w:val="0"/>
          <w:marBottom w:val="0"/>
          <w:divBdr>
            <w:top w:val="none" w:sz="0" w:space="0" w:color="auto"/>
            <w:left w:val="none" w:sz="0" w:space="0" w:color="auto"/>
            <w:bottom w:val="none" w:sz="0" w:space="0" w:color="auto"/>
            <w:right w:val="none" w:sz="0" w:space="0" w:color="auto"/>
          </w:divBdr>
        </w:div>
      </w:divsChild>
    </w:div>
    <w:div w:id="1017924526">
      <w:bodyDiv w:val="1"/>
      <w:marLeft w:val="0"/>
      <w:marRight w:val="0"/>
      <w:marTop w:val="0"/>
      <w:marBottom w:val="0"/>
      <w:divBdr>
        <w:top w:val="none" w:sz="0" w:space="0" w:color="auto"/>
        <w:left w:val="none" w:sz="0" w:space="0" w:color="auto"/>
        <w:bottom w:val="none" w:sz="0" w:space="0" w:color="auto"/>
        <w:right w:val="none" w:sz="0" w:space="0" w:color="auto"/>
      </w:divBdr>
      <w:divsChild>
        <w:div w:id="265045488">
          <w:marLeft w:val="0"/>
          <w:marRight w:val="0"/>
          <w:marTop w:val="0"/>
          <w:marBottom w:val="0"/>
          <w:divBdr>
            <w:top w:val="none" w:sz="0" w:space="0" w:color="auto"/>
            <w:left w:val="none" w:sz="0" w:space="0" w:color="auto"/>
            <w:bottom w:val="none" w:sz="0" w:space="0" w:color="auto"/>
            <w:right w:val="none" w:sz="0" w:space="0" w:color="auto"/>
          </w:divBdr>
        </w:div>
        <w:div w:id="279847416">
          <w:marLeft w:val="0"/>
          <w:marRight w:val="0"/>
          <w:marTop w:val="0"/>
          <w:marBottom w:val="0"/>
          <w:divBdr>
            <w:top w:val="none" w:sz="0" w:space="0" w:color="auto"/>
            <w:left w:val="none" w:sz="0" w:space="0" w:color="auto"/>
            <w:bottom w:val="none" w:sz="0" w:space="0" w:color="auto"/>
            <w:right w:val="none" w:sz="0" w:space="0" w:color="auto"/>
          </w:divBdr>
        </w:div>
        <w:div w:id="639649010">
          <w:marLeft w:val="0"/>
          <w:marRight w:val="0"/>
          <w:marTop w:val="0"/>
          <w:marBottom w:val="0"/>
          <w:divBdr>
            <w:top w:val="none" w:sz="0" w:space="0" w:color="auto"/>
            <w:left w:val="none" w:sz="0" w:space="0" w:color="auto"/>
            <w:bottom w:val="none" w:sz="0" w:space="0" w:color="auto"/>
            <w:right w:val="none" w:sz="0" w:space="0" w:color="auto"/>
          </w:divBdr>
        </w:div>
        <w:div w:id="797377613">
          <w:marLeft w:val="0"/>
          <w:marRight w:val="0"/>
          <w:marTop w:val="0"/>
          <w:marBottom w:val="0"/>
          <w:divBdr>
            <w:top w:val="none" w:sz="0" w:space="0" w:color="auto"/>
            <w:left w:val="none" w:sz="0" w:space="0" w:color="auto"/>
            <w:bottom w:val="none" w:sz="0" w:space="0" w:color="auto"/>
            <w:right w:val="none" w:sz="0" w:space="0" w:color="auto"/>
          </w:divBdr>
        </w:div>
      </w:divsChild>
    </w:div>
    <w:div w:id="1140614619">
      <w:bodyDiv w:val="1"/>
      <w:marLeft w:val="0"/>
      <w:marRight w:val="0"/>
      <w:marTop w:val="0"/>
      <w:marBottom w:val="0"/>
      <w:divBdr>
        <w:top w:val="none" w:sz="0" w:space="0" w:color="auto"/>
        <w:left w:val="none" w:sz="0" w:space="0" w:color="auto"/>
        <w:bottom w:val="none" w:sz="0" w:space="0" w:color="auto"/>
        <w:right w:val="none" w:sz="0" w:space="0" w:color="auto"/>
      </w:divBdr>
      <w:divsChild>
        <w:div w:id="904486480">
          <w:marLeft w:val="0"/>
          <w:marRight w:val="0"/>
          <w:marTop w:val="0"/>
          <w:marBottom w:val="0"/>
          <w:divBdr>
            <w:top w:val="none" w:sz="0" w:space="0" w:color="auto"/>
            <w:left w:val="none" w:sz="0" w:space="0" w:color="auto"/>
            <w:bottom w:val="none" w:sz="0" w:space="0" w:color="auto"/>
            <w:right w:val="none" w:sz="0" w:space="0" w:color="auto"/>
          </w:divBdr>
        </w:div>
        <w:div w:id="1105534797">
          <w:marLeft w:val="0"/>
          <w:marRight w:val="0"/>
          <w:marTop w:val="0"/>
          <w:marBottom w:val="0"/>
          <w:divBdr>
            <w:top w:val="none" w:sz="0" w:space="0" w:color="auto"/>
            <w:left w:val="none" w:sz="0" w:space="0" w:color="auto"/>
            <w:bottom w:val="none" w:sz="0" w:space="0" w:color="auto"/>
            <w:right w:val="none" w:sz="0" w:space="0" w:color="auto"/>
          </w:divBdr>
        </w:div>
        <w:div w:id="1733577355">
          <w:marLeft w:val="0"/>
          <w:marRight w:val="0"/>
          <w:marTop w:val="0"/>
          <w:marBottom w:val="0"/>
          <w:divBdr>
            <w:top w:val="none" w:sz="0" w:space="0" w:color="auto"/>
            <w:left w:val="none" w:sz="0" w:space="0" w:color="auto"/>
            <w:bottom w:val="none" w:sz="0" w:space="0" w:color="auto"/>
            <w:right w:val="none" w:sz="0" w:space="0" w:color="auto"/>
          </w:divBdr>
        </w:div>
      </w:divsChild>
    </w:div>
    <w:div w:id="1181160123">
      <w:bodyDiv w:val="1"/>
      <w:marLeft w:val="0"/>
      <w:marRight w:val="0"/>
      <w:marTop w:val="0"/>
      <w:marBottom w:val="0"/>
      <w:divBdr>
        <w:top w:val="none" w:sz="0" w:space="0" w:color="auto"/>
        <w:left w:val="none" w:sz="0" w:space="0" w:color="auto"/>
        <w:bottom w:val="none" w:sz="0" w:space="0" w:color="auto"/>
        <w:right w:val="none" w:sz="0" w:space="0" w:color="auto"/>
      </w:divBdr>
      <w:divsChild>
        <w:div w:id="1046488395">
          <w:marLeft w:val="0"/>
          <w:marRight w:val="0"/>
          <w:marTop w:val="0"/>
          <w:marBottom w:val="0"/>
          <w:divBdr>
            <w:top w:val="none" w:sz="0" w:space="0" w:color="auto"/>
            <w:left w:val="none" w:sz="0" w:space="0" w:color="auto"/>
            <w:bottom w:val="none" w:sz="0" w:space="0" w:color="auto"/>
            <w:right w:val="none" w:sz="0" w:space="0" w:color="auto"/>
          </w:divBdr>
        </w:div>
        <w:div w:id="1559510496">
          <w:marLeft w:val="0"/>
          <w:marRight w:val="0"/>
          <w:marTop w:val="0"/>
          <w:marBottom w:val="0"/>
          <w:divBdr>
            <w:top w:val="none" w:sz="0" w:space="0" w:color="auto"/>
            <w:left w:val="none" w:sz="0" w:space="0" w:color="auto"/>
            <w:bottom w:val="none" w:sz="0" w:space="0" w:color="auto"/>
            <w:right w:val="none" w:sz="0" w:space="0" w:color="auto"/>
          </w:divBdr>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35261903">
      <w:bodyDiv w:val="1"/>
      <w:marLeft w:val="0"/>
      <w:marRight w:val="0"/>
      <w:marTop w:val="0"/>
      <w:marBottom w:val="0"/>
      <w:divBdr>
        <w:top w:val="none" w:sz="0" w:space="0" w:color="auto"/>
        <w:left w:val="none" w:sz="0" w:space="0" w:color="auto"/>
        <w:bottom w:val="none" w:sz="0" w:space="0" w:color="auto"/>
        <w:right w:val="none" w:sz="0" w:space="0" w:color="auto"/>
      </w:divBdr>
      <w:divsChild>
        <w:div w:id="202376660">
          <w:marLeft w:val="0"/>
          <w:marRight w:val="0"/>
          <w:marTop w:val="0"/>
          <w:marBottom w:val="0"/>
          <w:divBdr>
            <w:top w:val="none" w:sz="0" w:space="0" w:color="auto"/>
            <w:left w:val="none" w:sz="0" w:space="0" w:color="auto"/>
            <w:bottom w:val="none" w:sz="0" w:space="0" w:color="auto"/>
            <w:right w:val="none" w:sz="0" w:space="0" w:color="auto"/>
          </w:divBdr>
        </w:div>
        <w:div w:id="223420078">
          <w:marLeft w:val="0"/>
          <w:marRight w:val="0"/>
          <w:marTop w:val="0"/>
          <w:marBottom w:val="0"/>
          <w:divBdr>
            <w:top w:val="none" w:sz="0" w:space="0" w:color="auto"/>
            <w:left w:val="none" w:sz="0" w:space="0" w:color="auto"/>
            <w:bottom w:val="none" w:sz="0" w:space="0" w:color="auto"/>
            <w:right w:val="none" w:sz="0" w:space="0" w:color="auto"/>
          </w:divBdr>
        </w:div>
        <w:div w:id="463424571">
          <w:marLeft w:val="0"/>
          <w:marRight w:val="0"/>
          <w:marTop w:val="0"/>
          <w:marBottom w:val="0"/>
          <w:divBdr>
            <w:top w:val="none" w:sz="0" w:space="0" w:color="auto"/>
            <w:left w:val="none" w:sz="0" w:space="0" w:color="auto"/>
            <w:bottom w:val="none" w:sz="0" w:space="0" w:color="auto"/>
            <w:right w:val="none" w:sz="0" w:space="0" w:color="auto"/>
          </w:divBdr>
        </w:div>
        <w:div w:id="517739695">
          <w:marLeft w:val="0"/>
          <w:marRight w:val="0"/>
          <w:marTop w:val="0"/>
          <w:marBottom w:val="0"/>
          <w:divBdr>
            <w:top w:val="none" w:sz="0" w:space="0" w:color="auto"/>
            <w:left w:val="none" w:sz="0" w:space="0" w:color="auto"/>
            <w:bottom w:val="none" w:sz="0" w:space="0" w:color="auto"/>
            <w:right w:val="none" w:sz="0" w:space="0" w:color="auto"/>
          </w:divBdr>
        </w:div>
        <w:div w:id="662124931">
          <w:marLeft w:val="0"/>
          <w:marRight w:val="0"/>
          <w:marTop w:val="0"/>
          <w:marBottom w:val="0"/>
          <w:divBdr>
            <w:top w:val="none" w:sz="0" w:space="0" w:color="auto"/>
            <w:left w:val="none" w:sz="0" w:space="0" w:color="auto"/>
            <w:bottom w:val="none" w:sz="0" w:space="0" w:color="auto"/>
            <w:right w:val="none" w:sz="0" w:space="0" w:color="auto"/>
          </w:divBdr>
        </w:div>
        <w:div w:id="686516981">
          <w:marLeft w:val="0"/>
          <w:marRight w:val="0"/>
          <w:marTop w:val="0"/>
          <w:marBottom w:val="0"/>
          <w:divBdr>
            <w:top w:val="none" w:sz="0" w:space="0" w:color="auto"/>
            <w:left w:val="none" w:sz="0" w:space="0" w:color="auto"/>
            <w:bottom w:val="none" w:sz="0" w:space="0" w:color="auto"/>
            <w:right w:val="none" w:sz="0" w:space="0" w:color="auto"/>
          </w:divBdr>
        </w:div>
        <w:div w:id="842672948">
          <w:marLeft w:val="0"/>
          <w:marRight w:val="0"/>
          <w:marTop w:val="0"/>
          <w:marBottom w:val="0"/>
          <w:divBdr>
            <w:top w:val="none" w:sz="0" w:space="0" w:color="auto"/>
            <w:left w:val="none" w:sz="0" w:space="0" w:color="auto"/>
            <w:bottom w:val="none" w:sz="0" w:space="0" w:color="auto"/>
            <w:right w:val="none" w:sz="0" w:space="0" w:color="auto"/>
          </w:divBdr>
        </w:div>
        <w:div w:id="1048988633">
          <w:marLeft w:val="0"/>
          <w:marRight w:val="0"/>
          <w:marTop w:val="0"/>
          <w:marBottom w:val="0"/>
          <w:divBdr>
            <w:top w:val="none" w:sz="0" w:space="0" w:color="auto"/>
            <w:left w:val="none" w:sz="0" w:space="0" w:color="auto"/>
            <w:bottom w:val="none" w:sz="0" w:space="0" w:color="auto"/>
            <w:right w:val="none" w:sz="0" w:space="0" w:color="auto"/>
          </w:divBdr>
        </w:div>
        <w:div w:id="1142650947">
          <w:marLeft w:val="0"/>
          <w:marRight w:val="0"/>
          <w:marTop w:val="0"/>
          <w:marBottom w:val="0"/>
          <w:divBdr>
            <w:top w:val="none" w:sz="0" w:space="0" w:color="auto"/>
            <w:left w:val="none" w:sz="0" w:space="0" w:color="auto"/>
            <w:bottom w:val="none" w:sz="0" w:space="0" w:color="auto"/>
            <w:right w:val="none" w:sz="0" w:space="0" w:color="auto"/>
          </w:divBdr>
        </w:div>
        <w:div w:id="1298218486">
          <w:marLeft w:val="0"/>
          <w:marRight w:val="0"/>
          <w:marTop w:val="0"/>
          <w:marBottom w:val="0"/>
          <w:divBdr>
            <w:top w:val="none" w:sz="0" w:space="0" w:color="auto"/>
            <w:left w:val="none" w:sz="0" w:space="0" w:color="auto"/>
            <w:bottom w:val="none" w:sz="0" w:space="0" w:color="auto"/>
            <w:right w:val="none" w:sz="0" w:space="0" w:color="auto"/>
          </w:divBdr>
        </w:div>
        <w:div w:id="1311599289">
          <w:marLeft w:val="0"/>
          <w:marRight w:val="0"/>
          <w:marTop w:val="0"/>
          <w:marBottom w:val="0"/>
          <w:divBdr>
            <w:top w:val="none" w:sz="0" w:space="0" w:color="auto"/>
            <w:left w:val="none" w:sz="0" w:space="0" w:color="auto"/>
            <w:bottom w:val="none" w:sz="0" w:space="0" w:color="auto"/>
            <w:right w:val="none" w:sz="0" w:space="0" w:color="auto"/>
          </w:divBdr>
        </w:div>
        <w:div w:id="1369338893">
          <w:marLeft w:val="0"/>
          <w:marRight w:val="0"/>
          <w:marTop w:val="0"/>
          <w:marBottom w:val="0"/>
          <w:divBdr>
            <w:top w:val="none" w:sz="0" w:space="0" w:color="auto"/>
            <w:left w:val="none" w:sz="0" w:space="0" w:color="auto"/>
            <w:bottom w:val="none" w:sz="0" w:space="0" w:color="auto"/>
            <w:right w:val="none" w:sz="0" w:space="0" w:color="auto"/>
          </w:divBdr>
        </w:div>
        <w:div w:id="1453131132">
          <w:marLeft w:val="0"/>
          <w:marRight w:val="0"/>
          <w:marTop w:val="0"/>
          <w:marBottom w:val="0"/>
          <w:divBdr>
            <w:top w:val="none" w:sz="0" w:space="0" w:color="auto"/>
            <w:left w:val="none" w:sz="0" w:space="0" w:color="auto"/>
            <w:bottom w:val="none" w:sz="0" w:space="0" w:color="auto"/>
            <w:right w:val="none" w:sz="0" w:space="0" w:color="auto"/>
          </w:divBdr>
        </w:div>
        <w:div w:id="1461920361">
          <w:marLeft w:val="0"/>
          <w:marRight w:val="0"/>
          <w:marTop w:val="0"/>
          <w:marBottom w:val="0"/>
          <w:divBdr>
            <w:top w:val="none" w:sz="0" w:space="0" w:color="auto"/>
            <w:left w:val="none" w:sz="0" w:space="0" w:color="auto"/>
            <w:bottom w:val="none" w:sz="0" w:space="0" w:color="auto"/>
            <w:right w:val="none" w:sz="0" w:space="0" w:color="auto"/>
          </w:divBdr>
        </w:div>
        <w:div w:id="1465463145">
          <w:marLeft w:val="0"/>
          <w:marRight w:val="0"/>
          <w:marTop w:val="0"/>
          <w:marBottom w:val="0"/>
          <w:divBdr>
            <w:top w:val="none" w:sz="0" w:space="0" w:color="auto"/>
            <w:left w:val="none" w:sz="0" w:space="0" w:color="auto"/>
            <w:bottom w:val="none" w:sz="0" w:space="0" w:color="auto"/>
            <w:right w:val="none" w:sz="0" w:space="0" w:color="auto"/>
          </w:divBdr>
        </w:div>
        <w:div w:id="1636254504">
          <w:marLeft w:val="0"/>
          <w:marRight w:val="0"/>
          <w:marTop w:val="0"/>
          <w:marBottom w:val="0"/>
          <w:divBdr>
            <w:top w:val="none" w:sz="0" w:space="0" w:color="auto"/>
            <w:left w:val="none" w:sz="0" w:space="0" w:color="auto"/>
            <w:bottom w:val="none" w:sz="0" w:space="0" w:color="auto"/>
            <w:right w:val="none" w:sz="0" w:space="0" w:color="auto"/>
          </w:divBdr>
        </w:div>
        <w:div w:id="1762986795">
          <w:marLeft w:val="0"/>
          <w:marRight w:val="0"/>
          <w:marTop w:val="0"/>
          <w:marBottom w:val="0"/>
          <w:divBdr>
            <w:top w:val="none" w:sz="0" w:space="0" w:color="auto"/>
            <w:left w:val="none" w:sz="0" w:space="0" w:color="auto"/>
            <w:bottom w:val="none" w:sz="0" w:space="0" w:color="auto"/>
            <w:right w:val="none" w:sz="0" w:space="0" w:color="auto"/>
          </w:divBdr>
        </w:div>
        <w:div w:id="1923026958">
          <w:marLeft w:val="0"/>
          <w:marRight w:val="0"/>
          <w:marTop w:val="0"/>
          <w:marBottom w:val="0"/>
          <w:divBdr>
            <w:top w:val="none" w:sz="0" w:space="0" w:color="auto"/>
            <w:left w:val="none" w:sz="0" w:space="0" w:color="auto"/>
            <w:bottom w:val="none" w:sz="0" w:space="0" w:color="auto"/>
            <w:right w:val="none" w:sz="0" w:space="0" w:color="auto"/>
          </w:divBdr>
        </w:div>
        <w:div w:id="1971324943">
          <w:marLeft w:val="0"/>
          <w:marRight w:val="0"/>
          <w:marTop w:val="0"/>
          <w:marBottom w:val="0"/>
          <w:divBdr>
            <w:top w:val="none" w:sz="0" w:space="0" w:color="auto"/>
            <w:left w:val="none" w:sz="0" w:space="0" w:color="auto"/>
            <w:bottom w:val="none" w:sz="0" w:space="0" w:color="auto"/>
            <w:right w:val="none" w:sz="0" w:space="0" w:color="auto"/>
          </w:divBdr>
        </w:div>
      </w:divsChild>
    </w:div>
    <w:div w:id="1574854679">
      <w:bodyDiv w:val="1"/>
      <w:marLeft w:val="0"/>
      <w:marRight w:val="0"/>
      <w:marTop w:val="0"/>
      <w:marBottom w:val="0"/>
      <w:divBdr>
        <w:top w:val="none" w:sz="0" w:space="0" w:color="auto"/>
        <w:left w:val="none" w:sz="0" w:space="0" w:color="auto"/>
        <w:bottom w:val="none" w:sz="0" w:space="0" w:color="auto"/>
        <w:right w:val="none" w:sz="0" w:space="0" w:color="auto"/>
      </w:divBdr>
      <w:divsChild>
        <w:div w:id="794832624">
          <w:marLeft w:val="0"/>
          <w:marRight w:val="0"/>
          <w:marTop w:val="0"/>
          <w:marBottom w:val="0"/>
          <w:divBdr>
            <w:top w:val="none" w:sz="0" w:space="0" w:color="auto"/>
            <w:left w:val="none" w:sz="0" w:space="0" w:color="auto"/>
            <w:bottom w:val="none" w:sz="0" w:space="0" w:color="auto"/>
            <w:right w:val="none" w:sz="0" w:space="0" w:color="auto"/>
          </w:divBdr>
        </w:div>
        <w:div w:id="1406025867">
          <w:marLeft w:val="0"/>
          <w:marRight w:val="0"/>
          <w:marTop w:val="0"/>
          <w:marBottom w:val="0"/>
          <w:divBdr>
            <w:top w:val="none" w:sz="0" w:space="0" w:color="auto"/>
            <w:left w:val="none" w:sz="0" w:space="0" w:color="auto"/>
            <w:bottom w:val="none" w:sz="0" w:space="0" w:color="auto"/>
            <w:right w:val="none" w:sz="0" w:space="0" w:color="auto"/>
          </w:divBdr>
        </w:div>
        <w:div w:id="1580015077">
          <w:marLeft w:val="0"/>
          <w:marRight w:val="0"/>
          <w:marTop w:val="0"/>
          <w:marBottom w:val="0"/>
          <w:divBdr>
            <w:top w:val="none" w:sz="0" w:space="0" w:color="auto"/>
            <w:left w:val="none" w:sz="0" w:space="0" w:color="auto"/>
            <w:bottom w:val="none" w:sz="0" w:space="0" w:color="auto"/>
            <w:right w:val="none" w:sz="0" w:space="0" w:color="auto"/>
          </w:divBdr>
        </w:div>
        <w:div w:id="1703240149">
          <w:marLeft w:val="0"/>
          <w:marRight w:val="0"/>
          <w:marTop w:val="0"/>
          <w:marBottom w:val="0"/>
          <w:divBdr>
            <w:top w:val="none" w:sz="0" w:space="0" w:color="auto"/>
            <w:left w:val="none" w:sz="0" w:space="0" w:color="auto"/>
            <w:bottom w:val="none" w:sz="0" w:space="0" w:color="auto"/>
            <w:right w:val="none" w:sz="0" w:space="0" w:color="auto"/>
          </w:divBdr>
        </w:div>
        <w:div w:id="1888485953">
          <w:marLeft w:val="0"/>
          <w:marRight w:val="0"/>
          <w:marTop w:val="0"/>
          <w:marBottom w:val="0"/>
          <w:divBdr>
            <w:top w:val="none" w:sz="0" w:space="0" w:color="auto"/>
            <w:left w:val="none" w:sz="0" w:space="0" w:color="auto"/>
            <w:bottom w:val="none" w:sz="0" w:space="0" w:color="auto"/>
            <w:right w:val="none" w:sz="0" w:space="0" w:color="auto"/>
          </w:divBdr>
        </w:div>
      </w:divsChild>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34582131">
      <w:bodyDiv w:val="1"/>
      <w:marLeft w:val="0"/>
      <w:marRight w:val="0"/>
      <w:marTop w:val="0"/>
      <w:marBottom w:val="0"/>
      <w:divBdr>
        <w:top w:val="none" w:sz="0" w:space="0" w:color="auto"/>
        <w:left w:val="none" w:sz="0" w:space="0" w:color="auto"/>
        <w:bottom w:val="none" w:sz="0" w:space="0" w:color="auto"/>
        <w:right w:val="none" w:sz="0" w:space="0" w:color="auto"/>
      </w:divBdr>
      <w:divsChild>
        <w:div w:id="576014935">
          <w:marLeft w:val="0"/>
          <w:marRight w:val="0"/>
          <w:marTop w:val="0"/>
          <w:marBottom w:val="0"/>
          <w:divBdr>
            <w:top w:val="none" w:sz="0" w:space="0" w:color="auto"/>
            <w:left w:val="none" w:sz="0" w:space="0" w:color="auto"/>
            <w:bottom w:val="none" w:sz="0" w:space="0" w:color="auto"/>
            <w:right w:val="none" w:sz="0" w:space="0" w:color="auto"/>
          </w:divBdr>
          <w:divsChild>
            <w:div w:id="1319383401">
              <w:marLeft w:val="0"/>
              <w:marRight w:val="0"/>
              <w:marTop w:val="0"/>
              <w:marBottom w:val="0"/>
              <w:divBdr>
                <w:top w:val="none" w:sz="0" w:space="0" w:color="auto"/>
                <w:left w:val="none" w:sz="0" w:space="0" w:color="auto"/>
                <w:bottom w:val="none" w:sz="0" w:space="0" w:color="auto"/>
                <w:right w:val="none" w:sz="0" w:space="0" w:color="auto"/>
              </w:divBdr>
            </w:div>
          </w:divsChild>
        </w:div>
        <w:div w:id="690226501">
          <w:marLeft w:val="0"/>
          <w:marRight w:val="0"/>
          <w:marTop w:val="0"/>
          <w:marBottom w:val="0"/>
          <w:divBdr>
            <w:top w:val="none" w:sz="0" w:space="0" w:color="auto"/>
            <w:left w:val="none" w:sz="0" w:space="0" w:color="auto"/>
            <w:bottom w:val="none" w:sz="0" w:space="0" w:color="auto"/>
            <w:right w:val="none" w:sz="0" w:space="0" w:color="auto"/>
          </w:divBdr>
          <w:divsChild>
            <w:div w:id="314342036">
              <w:marLeft w:val="0"/>
              <w:marRight w:val="0"/>
              <w:marTop w:val="0"/>
              <w:marBottom w:val="0"/>
              <w:divBdr>
                <w:top w:val="none" w:sz="0" w:space="0" w:color="auto"/>
                <w:left w:val="none" w:sz="0" w:space="0" w:color="auto"/>
                <w:bottom w:val="none" w:sz="0" w:space="0" w:color="auto"/>
                <w:right w:val="none" w:sz="0" w:space="0" w:color="auto"/>
              </w:divBdr>
            </w:div>
          </w:divsChild>
        </w:div>
        <w:div w:id="706683049">
          <w:marLeft w:val="0"/>
          <w:marRight w:val="0"/>
          <w:marTop w:val="0"/>
          <w:marBottom w:val="0"/>
          <w:divBdr>
            <w:top w:val="none" w:sz="0" w:space="0" w:color="auto"/>
            <w:left w:val="none" w:sz="0" w:space="0" w:color="auto"/>
            <w:bottom w:val="none" w:sz="0" w:space="0" w:color="auto"/>
            <w:right w:val="none" w:sz="0" w:space="0" w:color="auto"/>
          </w:divBdr>
          <w:divsChild>
            <w:div w:id="863245538">
              <w:marLeft w:val="0"/>
              <w:marRight w:val="0"/>
              <w:marTop w:val="0"/>
              <w:marBottom w:val="0"/>
              <w:divBdr>
                <w:top w:val="none" w:sz="0" w:space="0" w:color="auto"/>
                <w:left w:val="none" w:sz="0" w:space="0" w:color="auto"/>
                <w:bottom w:val="none" w:sz="0" w:space="0" w:color="auto"/>
                <w:right w:val="none" w:sz="0" w:space="0" w:color="auto"/>
              </w:divBdr>
            </w:div>
          </w:divsChild>
        </w:div>
        <w:div w:id="947741662">
          <w:marLeft w:val="0"/>
          <w:marRight w:val="0"/>
          <w:marTop w:val="0"/>
          <w:marBottom w:val="0"/>
          <w:divBdr>
            <w:top w:val="none" w:sz="0" w:space="0" w:color="auto"/>
            <w:left w:val="none" w:sz="0" w:space="0" w:color="auto"/>
            <w:bottom w:val="none" w:sz="0" w:space="0" w:color="auto"/>
            <w:right w:val="none" w:sz="0" w:space="0" w:color="auto"/>
          </w:divBdr>
          <w:divsChild>
            <w:div w:id="115299929">
              <w:marLeft w:val="0"/>
              <w:marRight w:val="0"/>
              <w:marTop w:val="0"/>
              <w:marBottom w:val="0"/>
              <w:divBdr>
                <w:top w:val="none" w:sz="0" w:space="0" w:color="auto"/>
                <w:left w:val="none" w:sz="0" w:space="0" w:color="auto"/>
                <w:bottom w:val="none" w:sz="0" w:space="0" w:color="auto"/>
                <w:right w:val="none" w:sz="0" w:space="0" w:color="auto"/>
              </w:divBdr>
            </w:div>
          </w:divsChild>
        </w:div>
        <w:div w:id="1047342178">
          <w:marLeft w:val="0"/>
          <w:marRight w:val="0"/>
          <w:marTop w:val="0"/>
          <w:marBottom w:val="0"/>
          <w:divBdr>
            <w:top w:val="none" w:sz="0" w:space="0" w:color="auto"/>
            <w:left w:val="none" w:sz="0" w:space="0" w:color="auto"/>
            <w:bottom w:val="none" w:sz="0" w:space="0" w:color="auto"/>
            <w:right w:val="none" w:sz="0" w:space="0" w:color="auto"/>
          </w:divBdr>
          <w:divsChild>
            <w:div w:id="2104455251">
              <w:marLeft w:val="0"/>
              <w:marRight w:val="0"/>
              <w:marTop w:val="0"/>
              <w:marBottom w:val="0"/>
              <w:divBdr>
                <w:top w:val="none" w:sz="0" w:space="0" w:color="auto"/>
                <w:left w:val="none" w:sz="0" w:space="0" w:color="auto"/>
                <w:bottom w:val="none" w:sz="0" w:space="0" w:color="auto"/>
                <w:right w:val="none" w:sz="0" w:space="0" w:color="auto"/>
              </w:divBdr>
            </w:div>
          </w:divsChild>
        </w:div>
        <w:div w:id="1145781710">
          <w:marLeft w:val="0"/>
          <w:marRight w:val="0"/>
          <w:marTop w:val="0"/>
          <w:marBottom w:val="0"/>
          <w:divBdr>
            <w:top w:val="none" w:sz="0" w:space="0" w:color="auto"/>
            <w:left w:val="none" w:sz="0" w:space="0" w:color="auto"/>
            <w:bottom w:val="none" w:sz="0" w:space="0" w:color="auto"/>
            <w:right w:val="none" w:sz="0" w:space="0" w:color="auto"/>
          </w:divBdr>
          <w:divsChild>
            <w:div w:id="233517918">
              <w:marLeft w:val="0"/>
              <w:marRight w:val="0"/>
              <w:marTop w:val="0"/>
              <w:marBottom w:val="0"/>
              <w:divBdr>
                <w:top w:val="none" w:sz="0" w:space="0" w:color="auto"/>
                <w:left w:val="none" w:sz="0" w:space="0" w:color="auto"/>
                <w:bottom w:val="none" w:sz="0" w:space="0" w:color="auto"/>
                <w:right w:val="none" w:sz="0" w:space="0" w:color="auto"/>
              </w:divBdr>
            </w:div>
          </w:divsChild>
        </w:div>
        <w:div w:id="1487548059">
          <w:marLeft w:val="0"/>
          <w:marRight w:val="0"/>
          <w:marTop w:val="0"/>
          <w:marBottom w:val="0"/>
          <w:divBdr>
            <w:top w:val="none" w:sz="0" w:space="0" w:color="auto"/>
            <w:left w:val="none" w:sz="0" w:space="0" w:color="auto"/>
            <w:bottom w:val="none" w:sz="0" w:space="0" w:color="auto"/>
            <w:right w:val="none" w:sz="0" w:space="0" w:color="auto"/>
          </w:divBdr>
          <w:divsChild>
            <w:div w:id="686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orge\Downloads\Job%20description%20template%20for%20PDF.dotx" TargetMode="External"/></Relationships>
</file>

<file path=word/documenttasks/documenttasks1.xml><?xml version="1.0" encoding="utf-8"?>
<t:Tasks xmlns:t="http://schemas.microsoft.com/office/tasks/2019/documenttasks" xmlns:oel="http://schemas.microsoft.com/office/2019/extlst">
  <t:Task id="{59026D19-3910-4E4D-A52C-BDCF4EB8F2DE}">
    <t:Anchor>
      <t:Comment id="1007415139"/>
    </t:Anchor>
    <t:History>
      <t:Event id="{DA104092-D630-41D0-AF36-DE99F04D094C}" time="2023-05-19T14:28:06.88Z">
        <t:Attribution userId="S::alexandra.shepherd@islington.gov.uk::f61a1917-fc19-4959-9b08-3e820dc753cb" userProvider="AD" userName="Shepherd, Alexandra"/>
        <t:Anchor>
          <t:Comment id="1007415139"/>
        </t:Anchor>
        <t:Create/>
      </t:Event>
      <t:Event id="{04C094CB-F621-469A-84BA-ED3D85322FD7}" time="2023-05-19T14:28:06.88Z">
        <t:Attribution userId="S::alexandra.shepherd@islington.gov.uk::f61a1917-fc19-4959-9b08-3e820dc753cb" userProvider="AD" userName="Shepherd, Alexandra"/>
        <t:Anchor>
          <t:Comment id="1007415139"/>
        </t:Anchor>
        <t:Assign userId="S::Alex.Moate@islington.gov.uk::246191a6-0b56-40d9-a42b-9975c289d4c8" userProvider="AD" userName="Moate, Alex"/>
      </t:Event>
      <t:Event id="{6333651E-6FFC-450A-BCC9-C0DDABCB83B8}" time="2023-05-19T14:28:06.88Z">
        <t:Attribution userId="S::alexandra.shepherd@islington.gov.uk::f61a1917-fc19-4959-9b08-3e820dc753cb" userProvider="AD" userName="Shepherd, Alexandra"/>
        <t:Anchor>
          <t:Comment id="1007415139"/>
        </t:Anchor>
        <t:SetTitle title="@Moate, Alex okay if we remove mentions of print/offline here? Unless we think they'll be involved in it?"/>
      </t:Event>
    </t:History>
  </t:Task>
</t:Task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f85e2b9f-2abf-46b5-8165-c4081e2a6ff1">Form</Typeofdocument>
    <Keyaudience xmlns="f85e2b9f-2abf-46b5-8165-c4081e2a6ff1">Manager</Keyaudience>
    <izziRecordURL xmlns="f85e2b9f-2abf-46b5-8165-c4081e2a6ff1" xsi:nil="true"/>
    <izziCreatedBy xmlns="f85e2b9f-2abf-46b5-8165-c4081e2a6ff1" xsi:nil="true"/>
    <Category1 xmlns="f85e2b9f-2abf-46b5-8165-c4081e2a6ff1">
      <Value>Job Description</Value>
    </Category1>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Value>Recruitment and careers</Value>
    </Theme>
    <TaxCatchAll xmlns="ae8eda8c-7784-43e3-a806-b3b111f2b9e9" xsi:nil="true"/>
    <lcf76f155ced4ddcb4097134ff3c332f xmlns="f85e2b9f-2abf-46b5-8165-c4081e2a6f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f85e2b9f-2abf-46b5-8165-c4081e2a6ff1"/>
    <ds:schemaRef ds:uri="ae8eda8c-7784-43e3-a806-b3b111f2b9e9"/>
  </ds:schemaRefs>
</ds:datastoreItem>
</file>

<file path=customXml/itemProps3.xml><?xml version="1.0" encoding="utf-8"?>
<ds:datastoreItem xmlns:ds="http://schemas.openxmlformats.org/officeDocument/2006/customXml" ds:itemID="{F5A0ED97-A865-4B70-951A-5B61247883A2}">
  <ds:schemaRefs>
    <ds:schemaRef ds:uri="http://schemas.openxmlformats.org/officeDocument/2006/bibliography"/>
  </ds:schemaRefs>
</ds:datastoreItem>
</file>

<file path=customXml/itemProps4.xml><?xml version="1.0" encoding="utf-8"?>
<ds:datastoreItem xmlns:ds="http://schemas.openxmlformats.org/officeDocument/2006/customXml" ds:itemID="{98488323-BBC3-432C-B9D6-30AF57E44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for PDF</Template>
  <TotalTime>5</TotalTime>
  <Pages>5</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Shepherd, Alexandra</dc:creator>
  <cp:keywords/>
  <dc:description/>
  <cp:lastModifiedBy>Melanthe Grand</cp:lastModifiedBy>
  <cp:revision>4</cp:revision>
  <dcterms:created xsi:type="dcterms:W3CDTF">2025-06-23T11:44:00Z</dcterms:created>
  <dcterms:modified xsi:type="dcterms:W3CDTF">2025-06-23T11:47:00Z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1528;#Communication and Change Publishing Team|058b8a09-0bcd-451e-8d47-afc69d8be651</vt:lpwstr>
  </property>
  <property fmtid="{D5CDD505-2E9C-101B-9397-08002B2CF9AE}" pid="5" name="Involved TeamsTaxHTField0">
    <vt:lpwstr>Communication and Change Publishing Team|058b8a09-0bcd-451e-8d47-afc69d8be651</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1528;#Communication and Change Publishing Team|058b8a09-0bcd-451e-8d47-afc69d8be651;#5;#Communications|39e3c23f-dc56-4aba-86a2-372111e6b9b8;#244;#Staff communications|14d85b48-235e-4a61-8095-7517fc1a56f2</vt:lpwstr>
  </property>
  <property fmtid="{D5CDD505-2E9C-101B-9397-08002B2CF9AE}" pid="14" name="Owning Team">
    <vt:lpwstr>1528;#Communication and Change Publishing Team|058b8a09-0bcd-451e-8d47-afc69d8be651</vt:lpwstr>
  </property>
  <property fmtid="{D5CDD505-2E9C-101B-9397-08002B2CF9AE}" pid="15" name="Records Type">
    <vt:lpwstr>244;#Staff communications|14d85b48-235e-4a61-8095-7517fc1a56f2</vt:lpwstr>
  </property>
  <property fmtid="{D5CDD505-2E9C-101B-9397-08002B2CF9AE}" pid="16" name="Records TypeTaxHTField0">
    <vt:lpwstr>Staff communications|14d85b48-235e-4a61-8095-7517fc1a56f2</vt:lpwstr>
  </property>
  <property fmtid="{D5CDD505-2E9C-101B-9397-08002B2CF9AE}" pid="17" name="Owning TeamTaxHTField0">
    <vt:lpwstr>Communication and Change Publishing Team|058b8a09-0bcd-451e-8d47-afc69d8be651</vt:lpwstr>
  </property>
  <property fmtid="{D5CDD505-2E9C-101B-9397-08002B2CF9AE}" pid="18" name="g46d15b1ec8c4177bccc4a36f9126eda">
    <vt:lpwstr/>
  </property>
  <property fmtid="{D5CDD505-2E9C-101B-9397-08002B2CF9AE}" pid="19" name="ReferenceDate">
    <vt:filetime>2022-04-08T13:54:26Z</vt:filetime>
  </property>
  <property fmtid="{D5CDD505-2E9C-101B-9397-08002B2CF9AE}" pid="20" name="OriginalFilename">
    <vt:lpwstr>General document.dotx</vt:lpwstr>
  </property>
  <property fmtid="{D5CDD505-2E9C-101B-9397-08002B2CF9AE}" pid="21" name="MediaServiceImageTags">
    <vt:lpwstr/>
  </property>
</Properties>
</file>